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8" w:rsidRPr="005D0CFB" w:rsidRDefault="00230A8C" w:rsidP="00320D6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-99695</wp:posOffset>
                </wp:positionV>
                <wp:extent cx="2476500" cy="1114425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D68" w:rsidRDefault="00320D68" w:rsidP="00320D68">
                            <w:r w:rsidRPr="002B2E67">
                              <w:t xml:space="preserve">Приложение </w:t>
                            </w:r>
                          </w:p>
                          <w:p w:rsidR="00320D68" w:rsidRPr="002B2E67" w:rsidRDefault="00320D68" w:rsidP="00320D68">
                            <w:r w:rsidRPr="002B2E67">
                              <w:t>к решению</w:t>
                            </w:r>
                            <w:r>
                              <w:t xml:space="preserve"> </w:t>
                            </w:r>
                            <w:r w:rsidRPr="002B2E67">
                              <w:t>Благовещенской городской Думы</w:t>
                            </w:r>
                          </w:p>
                          <w:p w:rsidR="00320D68" w:rsidRDefault="00320D68" w:rsidP="00320D68">
                            <w:r w:rsidRPr="002B2E67">
                              <w:t xml:space="preserve">от  </w:t>
                            </w:r>
                            <w:r w:rsidR="002E10F2">
                              <w:t>26.04.2018 № 44/38</w:t>
                            </w:r>
                            <w:bookmarkStart w:id="0" w:name="_GoBack"/>
                            <w:bookmarkEnd w:id="0"/>
                          </w:p>
                          <w:p w:rsidR="00320D68" w:rsidRPr="002B2E67" w:rsidRDefault="00320D68" w:rsidP="00320D68"/>
                          <w:p w:rsidR="00320D68" w:rsidRDefault="00320D68" w:rsidP="00320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5.5pt;margin-top:-7.85pt;width:1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" stroked="f">
                <v:textbox>
                  <w:txbxContent>
                    <w:p w:rsidR="00320D68" w:rsidRDefault="00320D68" w:rsidP="00320D68">
                      <w:r w:rsidRPr="002B2E67">
                        <w:t xml:space="preserve">Приложение </w:t>
                      </w:r>
                    </w:p>
                    <w:p w:rsidR="00320D68" w:rsidRPr="002B2E67" w:rsidRDefault="00320D68" w:rsidP="00320D68">
                      <w:r w:rsidRPr="002B2E67">
                        <w:t>к решению</w:t>
                      </w:r>
                      <w:r>
                        <w:t xml:space="preserve"> </w:t>
                      </w:r>
                      <w:r w:rsidRPr="002B2E67">
                        <w:t>Благовещенской городской Думы</w:t>
                      </w:r>
                    </w:p>
                    <w:p w:rsidR="00320D68" w:rsidRDefault="00320D68" w:rsidP="00320D68">
                      <w:r w:rsidRPr="002B2E67">
                        <w:t xml:space="preserve">от  </w:t>
                      </w:r>
                      <w:r w:rsidR="002E10F2">
                        <w:t>26.04.2018 № 44/38</w:t>
                      </w:r>
                      <w:bookmarkStart w:id="1" w:name="_GoBack"/>
                      <w:bookmarkEnd w:id="1"/>
                    </w:p>
                    <w:p w:rsidR="00320D68" w:rsidRPr="002B2E67" w:rsidRDefault="00320D68" w:rsidP="00320D68"/>
                    <w:p w:rsidR="00320D68" w:rsidRDefault="00320D68" w:rsidP="00320D68"/>
                  </w:txbxContent>
                </v:textbox>
              </v:rect>
            </w:pict>
          </mc:Fallback>
        </mc:AlternateContent>
      </w:r>
    </w:p>
    <w:p w:rsidR="00320D68" w:rsidRDefault="00320D68" w:rsidP="00320D68">
      <w:pPr>
        <w:ind w:left="-142" w:right="-164"/>
        <w:jc w:val="center"/>
        <w:rPr>
          <w:b/>
        </w:rPr>
      </w:pPr>
    </w:p>
    <w:p w:rsidR="00320D68" w:rsidRDefault="00320D68" w:rsidP="00320D68">
      <w:pPr>
        <w:ind w:left="-142" w:right="-164"/>
        <w:jc w:val="center"/>
        <w:rPr>
          <w:b/>
        </w:rPr>
      </w:pPr>
    </w:p>
    <w:p w:rsidR="00320D68" w:rsidRDefault="00320D68" w:rsidP="00320D68">
      <w:pPr>
        <w:ind w:left="-142" w:right="-164"/>
        <w:jc w:val="center"/>
        <w:rPr>
          <w:b/>
        </w:rPr>
      </w:pPr>
    </w:p>
    <w:p w:rsidR="00320D68" w:rsidRDefault="00320D68" w:rsidP="00320D68">
      <w:pPr>
        <w:ind w:right="-164"/>
        <w:rPr>
          <w:b/>
        </w:rPr>
      </w:pPr>
    </w:p>
    <w:p w:rsidR="0084274E" w:rsidRPr="006B0AFE" w:rsidRDefault="0084274E" w:rsidP="00B13BAC">
      <w:pPr>
        <w:rPr>
          <w:b/>
          <w:sz w:val="16"/>
          <w:szCs w:val="16"/>
        </w:rPr>
      </w:pPr>
    </w:p>
    <w:p w:rsidR="0084274E" w:rsidRPr="005D0CFB" w:rsidRDefault="0084274E" w:rsidP="00B13BAC">
      <w:pPr>
        <w:jc w:val="center"/>
        <w:rPr>
          <w:b/>
          <w:sz w:val="16"/>
          <w:szCs w:val="16"/>
        </w:rPr>
      </w:pPr>
    </w:p>
    <w:p w:rsidR="0084274E" w:rsidRPr="00360045" w:rsidRDefault="0084274E" w:rsidP="003661E6">
      <w:pPr>
        <w:ind w:left="-142" w:right="-164"/>
        <w:jc w:val="center"/>
        <w:rPr>
          <w:b/>
        </w:rPr>
      </w:pPr>
      <w:r w:rsidRPr="00360045">
        <w:rPr>
          <w:b/>
        </w:rPr>
        <w:t>Изменени</w:t>
      </w:r>
      <w:r w:rsidR="00B13BAC" w:rsidRPr="00360045">
        <w:rPr>
          <w:b/>
        </w:rPr>
        <w:t>я</w:t>
      </w:r>
      <w:r w:rsidRPr="00360045">
        <w:rPr>
          <w:b/>
        </w:rPr>
        <w:t xml:space="preserve"> в Правила землепользования и застройки муниципального образования города Благовещенска</w:t>
      </w:r>
    </w:p>
    <w:p w:rsidR="00F07D3C" w:rsidRDefault="00F07D3C" w:rsidP="003661E6">
      <w:pPr>
        <w:ind w:left="-142" w:right="-164"/>
        <w:jc w:val="right"/>
        <w:rPr>
          <w:b/>
          <w:sz w:val="16"/>
          <w:szCs w:val="16"/>
        </w:rPr>
      </w:pPr>
    </w:p>
    <w:p w:rsidR="007E6FF0" w:rsidRDefault="007E6FF0" w:rsidP="007E6FF0">
      <w:pPr>
        <w:ind w:left="284" w:right="-22" w:firstLine="720"/>
        <w:jc w:val="both"/>
      </w:pPr>
    </w:p>
    <w:p w:rsidR="00171A0D" w:rsidRDefault="00171A0D" w:rsidP="00171A0D">
      <w:pPr>
        <w:ind w:firstLine="709"/>
        <w:jc w:val="both"/>
      </w:pPr>
      <w:r w:rsidRPr="00D073E9">
        <w:t xml:space="preserve">В разделе III «Градостроительные регламенты», в статье </w:t>
      </w:r>
      <w:r>
        <w:t>20.2</w:t>
      </w:r>
      <w:r w:rsidRPr="00D073E9">
        <w:t xml:space="preserve"> «</w:t>
      </w:r>
      <w:r w:rsidRPr="00D953C4">
        <w:t>Зона предприятий III – IV класса опасности (П-2)</w:t>
      </w:r>
      <w:r w:rsidRPr="00D073E9">
        <w:t>», в таблице «Основные и условно разрешенные виды использования земельных участков и объектов капитального строительства»</w:t>
      </w:r>
      <w:r>
        <w:t>:</w:t>
      </w:r>
    </w:p>
    <w:p w:rsidR="00171A0D" w:rsidRDefault="00171A0D" w:rsidP="00171A0D">
      <w:pPr>
        <w:ind w:firstLine="709"/>
        <w:jc w:val="both"/>
      </w:pPr>
    </w:p>
    <w:p w:rsidR="00171A0D" w:rsidRPr="00D073E9" w:rsidRDefault="00171A0D" w:rsidP="00171A0D">
      <w:pPr>
        <w:ind w:firstLine="709"/>
        <w:jc w:val="both"/>
      </w:pPr>
      <w:r w:rsidRPr="00D953C4">
        <w:t xml:space="preserve">1) </w:t>
      </w:r>
      <w:r w:rsidRPr="00023C2A">
        <w:t xml:space="preserve">пункт 1.5 </w:t>
      </w:r>
      <w:r>
        <w:t xml:space="preserve">изложить в следующей </w:t>
      </w:r>
      <w:r w:rsidRPr="00D073E9">
        <w:t>редакции:</w:t>
      </w:r>
    </w:p>
    <w:p w:rsidR="00171A0D" w:rsidRDefault="00171A0D" w:rsidP="00171A0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4"/>
        <w:gridCol w:w="5533"/>
        <w:gridCol w:w="957"/>
      </w:tblGrid>
      <w:tr w:rsidR="00171A0D" w:rsidRPr="00D073E9" w:rsidTr="00230A8C">
        <w:trPr>
          <w:trHeight w:val="20"/>
        </w:trPr>
        <w:tc>
          <w:tcPr>
            <w:tcW w:w="369" w:type="pct"/>
          </w:tcPr>
          <w:p w:rsidR="00171A0D" w:rsidRPr="00D073E9" w:rsidRDefault="00171A0D" w:rsidP="00AF50CD">
            <w:pPr>
              <w:tabs>
                <w:tab w:val="left" w:pos="380"/>
              </w:tabs>
              <w:ind w:firstLine="709"/>
              <w:jc w:val="center"/>
            </w:pPr>
            <w:r>
              <w:t>11.5</w:t>
            </w:r>
          </w:p>
        </w:tc>
        <w:tc>
          <w:tcPr>
            <w:tcW w:w="1240" w:type="pct"/>
          </w:tcPr>
          <w:p w:rsidR="00171A0D" w:rsidRPr="00C610E6" w:rsidRDefault="00171A0D" w:rsidP="00AF50CD">
            <w:pPr>
              <w:tabs>
                <w:tab w:val="left" w:pos="380"/>
              </w:tabs>
              <w:ind w:left="145" w:right="156"/>
              <w:jc w:val="center"/>
            </w:pPr>
            <w:r w:rsidRPr="00C610E6">
              <w:t>Обслуживание автотранспорта</w:t>
            </w:r>
          </w:p>
        </w:tc>
        <w:tc>
          <w:tcPr>
            <w:tcW w:w="2891" w:type="pct"/>
          </w:tcPr>
          <w:p w:rsidR="00171A0D" w:rsidRPr="00C610E6" w:rsidRDefault="00171A0D" w:rsidP="00AF50CD">
            <w:pPr>
              <w:tabs>
                <w:tab w:val="left" w:pos="380"/>
              </w:tabs>
              <w:ind w:left="145" w:right="156"/>
              <w:jc w:val="both"/>
            </w:pPr>
            <w:r w:rsidRPr="00C610E6">
              <w:t>Размещение постоянных или временных автостоянок с несколькими стояночными местами, стоянок (парковок)</w:t>
            </w:r>
            <w:r>
              <w:t>,</w:t>
            </w:r>
            <w:r w:rsidRPr="00C610E6">
              <w:t xml:space="preserve"> </w:t>
            </w:r>
            <w:r w:rsidRPr="00A162B5">
              <w:t>гаражей</w:t>
            </w:r>
            <w:r>
              <w:t xml:space="preserve">, </w:t>
            </w:r>
            <w:r w:rsidRPr="00C610E6">
              <w:t>в том числе многоярусных</w:t>
            </w:r>
          </w:p>
        </w:tc>
        <w:tc>
          <w:tcPr>
            <w:tcW w:w="500" w:type="pct"/>
            <w:vAlign w:val="center"/>
          </w:tcPr>
          <w:p w:rsidR="00171A0D" w:rsidRPr="00C610E6" w:rsidRDefault="00171A0D" w:rsidP="00AF50CD">
            <w:pPr>
              <w:tabs>
                <w:tab w:val="left" w:pos="380"/>
              </w:tabs>
              <w:ind w:left="-692" w:firstLine="709"/>
              <w:jc w:val="center"/>
            </w:pPr>
            <w:r w:rsidRPr="00C610E6">
              <w:t>4.9</w:t>
            </w:r>
          </w:p>
        </w:tc>
      </w:tr>
    </w:tbl>
    <w:p w:rsidR="00171A0D" w:rsidRDefault="00171A0D" w:rsidP="00171A0D">
      <w:pPr>
        <w:ind w:firstLine="709"/>
        <w:jc w:val="both"/>
      </w:pPr>
    </w:p>
    <w:p w:rsidR="00171A0D" w:rsidRDefault="00171A0D" w:rsidP="00171A0D">
      <w:pPr>
        <w:ind w:firstLine="709"/>
        <w:jc w:val="both"/>
      </w:pPr>
      <w:r>
        <w:t xml:space="preserve">2) перечень </w:t>
      </w:r>
      <w:r w:rsidRPr="00D953C4">
        <w:t>основных видов разрешенного использования земельных участков</w:t>
      </w:r>
      <w:r w:rsidRPr="00056157">
        <w:t xml:space="preserve"> </w:t>
      </w:r>
      <w:r w:rsidRPr="00D073E9">
        <w:t>дополнить строкой в следующей редакции:</w:t>
      </w:r>
    </w:p>
    <w:p w:rsidR="00171A0D" w:rsidRDefault="00171A0D" w:rsidP="00171A0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59"/>
        <w:gridCol w:w="5508"/>
        <w:gridCol w:w="957"/>
      </w:tblGrid>
      <w:tr w:rsidR="00171A0D" w:rsidRPr="00D073E9" w:rsidTr="00230A8C">
        <w:trPr>
          <w:trHeight w:val="20"/>
        </w:trPr>
        <w:tc>
          <w:tcPr>
            <w:tcW w:w="442" w:type="pct"/>
          </w:tcPr>
          <w:p w:rsidR="00171A0D" w:rsidRPr="00D073E9" w:rsidRDefault="00171A0D" w:rsidP="00AF50CD">
            <w:pPr>
              <w:tabs>
                <w:tab w:val="left" w:pos="380"/>
              </w:tabs>
              <w:ind w:firstLine="709"/>
              <w:jc w:val="center"/>
            </w:pPr>
            <w:r>
              <w:t>11.15</w:t>
            </w:r>
          </w:p>
        </w:tc>
        <w:tc>
          <w:tcPr>
            <w:tcW w:w="1180" w:type="pct"/>
          </w:tcPr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center"/>
            </w:pPr>
            <w:r w:rsidRPr="00056157">
              <w:t>Объекты придорожного сервиса</w:t>
            </w:r>
          </w:p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center"/>
            </w:pPr>
          </w:p>
        </w:tc>
        <w:tc>
          <w:tcPr>
            <w:tcW w:w="2878" w:type="pct"/>
          </w:tcPr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both"/>
            </w:pPr>
            <w:r w:rsidRPr="00056157">
              <w:t>Автозаправочные станции (бензиновые, газовые);</w:t>
            </w:r>
          </w:p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both"/>
            </w:pPr>
            <w:r w:rsidRPr="00056157">
              <w:t>Магазины сопутствующей торговли;</w:t>
            </w:r>
          </w:p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both"/>
            </w:pPr>
            <w:r w:rsidRPr="00056157">
              <w:t>Здания для организации общественного питания (объект придорожного сервиса);</w:t>
            </w:r>
          </w:p>
          <w:p w:rsidR="00171A0D" w:rsidRPr="00056157" w:rsidRDefault="00171A0D" w:rsidP="00AF50CD">
            <w:pPr>
              <w:tabs>
                <w:tab w:val="left" w:pos="380"/>
              </w:tabs>
              <w:ind w:left="145" w:right="156"/>
              <w:jc w:val="both"/>
            </w:pPr>
            <w:r w:rsidRPr="00056157">
              <w:t>Автомобильные мойки и прачечные для автомобиль</w:t>
            </w:r>
            <w:r w:rsidR="00230A8C">
              <w:t>ных принадлежностей, мастерские</w:t>
            </w:r>
            <w:r w:rsidRPr="00056157">
              <w:t xml:space="preserve"> для ремонта и обслуживания автомобилей и прочие объекты придорожного сервиса</w:t>
            </w:r>
          </w:p>
        </w:tc>
        <w:tc>
          <w:tcPr>
            <w:tcW w:w="500" w:type="pct"/>
            <w:vAlign w:val="center"/>
          </w:tcPr>
          <w:p w:rsidR="00171A0D" w:rsidRPr="00056157" w:rsidRDefault="00171A0D" w:rsidP="00AF50CD">
            <w:pPr>
              <w:tabs>
                <w:tab w:val="left" w:pos="380"/>
              </w:tabs>
              <w:ind w:left="-692" w:firstLine="709"/>
              <w:jc w:val="center"/>
            </w:pPr>
            <w:r w:rsidRPr="00056157">
              <w:t>4.9.1</w:t>
            </w:r>
          </w:p>
        </w:tc>
      </w:tr>
    </w:tbl>
    <w:p w:rsidR="00F07D3C" w:rsidRPr="00360045" w:rsidRDefault="00F07D3C" w:rsidP="004F4BD5">
      <w:pPr>
        <w:ind w:firstLine="720"/>
        <w:jc w:val="both"/>
        <w:rPr>
          <w:b/>
          <w:sz w:val="16"/>
          <w:szCs w:val="16"/>
        </w:rPr>
      </w:pPr>
    </w:p>
    <w:sectPr w:rsidR="00F07D3C" w:rsidRPr="00360045" w:rsidSect="00320D68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9" w:rsidRDefault="00256479">
      <w:r>
        <w:separator/>
      </w:r>
    </w:p>
  </w:endnote>
  <w:endnote w:type="continuationSeparator" w:id="0">
    <w:p w:rsidR="00256479" w:rsidRDefault="002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C" w:rsidRDefault="00AC1DFC" w:rsidP="00E06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DFC" w:rsidRDefault="00AC1DFC" w:rsidP="00522F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C" w:rsidRDefault="00AC1DFC" w:rsidP="00E06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D68">
      <w:rPr>
        <w:rStyle w:val="a5"/>
        <w:noProof/>
      </w:rPr>
      <w:t>2</w:t>
    </w:r>
    <w:r>
      <w:rPr>
        <w:rStyle w:val="a5"/>
      </w:rPr>
      <w:fldChar w:fldCharType="end"/>
    </w:r>
  </w:p>
  <w:p w:rsidR="00AC1DFC" w:rsidRDefault="00AC1DFC" w:rsidP="00522F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9" w:rsidRDefault="00256479">
      <w:r>
        <w:separator/>
      </w:r>
    </w:p>
  </w:footnote>
  <w:footnote w:type="continuationSeparator" w:id="0">
    <w:p w:rsidR="00256479" w:rsidRDefault="002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FB" w:rsidRDefault="005D0CFB" w:rsidP="005D0C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0D6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9"/>
    <w:rsid w:val="000234EF"/>
    <w:rsid w:val="000239D1"/>
    <w:rsid w:val="00032EF0"/>
    <w:rsid w:val="00036C00"/>
    <w:rsid w:val="00041A5B"/>
    <w:rsid w:val="00051193"/>
    <w:rsid w:val="000708FA"/>
    <w:rsid w:val="00071B08"/>
    <w:rsid w:val="000740B1"/>
    <w:rsid w:val="00086EFA"/>
    <w:rsid w:val="00095FAB"/>
    <w:rsid w:val="000A5690"/>
    <w:rsid w:val="000C5A0D"/>
    <w:rsid w:val="000E4AAA"/>
    <w:rsid w:val="000F2AC4"/>
    <w:rsid w:val="000F5454"/>
    <w:rsid w:val="00106DF8"/>
    <w:rsid w:val="001262F6"/>
    <w:rsid w:val="00133FA5"/>
    <w:rsid w:val="00134298"/>
    <w:rsid w:val="00135E91"/>
    <w:rsid w:val="00160903"/>
    <w:rsid w:val="00171A0D"/>
    <w:rsid w:val="00172921"/>
    <w:rsid w:val="00174223"/>
    <w:rsid w:val="0018180A"/>
    <w:rsid w:val="00194762"/>
    <w:rsid w:val="001A6CCD"/>
    <w:rsid w:val="001B1C08"/>
    <w:rsid w:val="001D7277"/>
    <w:rsid w:val="001E0FA5"/>
    <w:rsid w:val="001E5543"/>
    <w:rsid w:val="001E7D3D"/>
    <w:rsid w:val="00203896"/>
    <w:rsid w:val="00205AF4"/>
    <w:rsid w:val="00210910"/>
    <w:rsid w:val="00221FE6"/>
    <w:rsid w:val="00230A8C"/>
    <w:rsid w:val="002335FD"/>
    <w:rsid w:val="00256479"/>
    <w:rsid w:val="00270BB3"/>
    <w:rsid w:val="0027544B"/>
    <w:rsid w:val="0028004F"/>
    <w:rsid w:val="00287C9B"/>
    <w:rsid w:val="00290737"/>
    <w:rsid w:val="002B036D"/>
    <w:rsid w:val="002B1CF5"/>
    <w:rsid w:val="002C3E21"/>
    <w:rsid w:val="002D33CC"/>
    <w:rsid w:val="002E10F2"/>
    <w:rsid w:val="002F55A5"/>
    <w:rsid w:val="002F5634"/>
    <w:rsid w:val="002F6FB7"/>
    <w:rsid w:val="00320D68"/>
    <w:rsid w:val="00323048"/>
    <w:rsid w:val="00332CD9"/>
    <w:rsid w:val="003343C4"/>
    <w:rsid w:val="0033629E"/>
    <w:rsid w:val="00344D39"/>
    <w:rsid w:val="00360045"/>
    <w:rsid w:val="003661E6"/>
    <w:rsid w:val="003679E5"/>
    <w:rsid w:val="00385EBD"/>
    <w:rsid w:val="00391D47"/>
    <w:rsid w:val="00394FBD"/>
    <w:rsid w:val="003D01EF"/>
    <w:rsid w:val="003D375E"/>
    <w:rsid w:val="003E58B0"/>
    <w:rsid w:val="003E5E84"/>
    <w:rsid w:val="003E5ED7"/>
    <w:rsid w:val="00416342"/>
    <w:rsid w:val="00420CA4"/>
    <w:rsid w:val="0042208F"/>
    <w:rsid w:val="0045288D"/>
    <w:rsid w:val="00463367"/>
    <w:rsid w:val="0047139E"/>
    <w:rsid w:val="00484256"/>
    <w:rsid w:val="00491B1C"/>
    <w:rsid w:val="004B4BF2"/>
    <w:rsid w:val="004C2A79"/>
    <w:rsid w:val="004C306A"/>
    <w:rsid w:val="004C46BF"/>
    <w:rsid w:val="004D49E2"/>
    <w:rsid w:val="004E2C7F"/>
    <w:rsid w:val="004E4680"/>
    <w:rsid w:val="004E48F1"/>
    <w:rsid w:val="004F4BD5"/>
    <w:rsid w:val="0050779D"/>
    <w:rsid w:val="005177DF"/>
    <w:rsid w:val="00522FB6"/>
    <w:rsid w:val="00524346"/>
    <w:rsid w:val="00533A91"/>
    <w:rsid w:val="00536CE9"/>
    <w:rsid w:val="00540E06"/>
    <w:rsid w:val="005413D6"/>
    <w:rsid w:val="0055069F"/>
    <w:rsid w:val="00586A41"/>
    <w:rsid w:val="005D0CFB"/>
    <w:rsid w:val="005E71AB"/>
    <w:rsid w:val="005E75F4"/>
    <w:rsid w:val="005F300C"/>
    <w:rsid w:val="005F55D9"/>
    <w:rsid w:val="00607442"/>
    <w:rsid w:val="006106D6"/>
    <w:rsid w:val="0062692D"/>
    <w:rsid w:val="00654177"/>
    <w:rsid w:val="00662C56"/>
    <w:rsid w:val="0067088F"/>
    <w:rsid w:val="0068557E"/>
    <w:rsid w:val="00690920"/>
    <w:rsid w:val="006B0AFE"/>
    <w:rsid w:val="006C1016"/>
    <w:rsid w:val="006D0E8A"/>
    <w:rsid w:val="006D1697"/>
    <w:rsid w:val="00703B31"/>
    <w:rsid w:val="0071764E"/>
    <w:rsid w:val="007200B8"/>
    <w:rsid w:val="00736B66"/>
    <w:rsid w:val="00750E9E"/>
    <w:rsid w:val="00761F6F"/>
    <w:rsid w:val="007805B4"/>
    <w:rsid w:val="00781417"/>
    <w:rsid w:val="0078374B"/>
    <w:rsid w:val="007A344F"/>
    <w:rsid w:val="007B2220"/>
    <w:rsid w:val="007B4AB2"/>
    <w:rsid w:val="007C2F31"/>
    <w:rsid w:val="007C33B1"/>
    <w:rsid w:val="007D6A54"/>
    <w:rsid w:val="007E6FF0"/>
    <w:rsid w:val="007F4AFC"/>
    <w:rsid w:val="00804343"/>
    <w:rsid w:val="00807C52"/>
    <w:rsid w:val="00824E57"/>
    <w:rsid w:val="00835AF5"/>
    <w:rsid w:val="00837173"/>
    <w:rsid w:val="00841EA5"/>
    <w:rsid w:val="0084274E"/>
    <w:rsid w:val="0084296A"/>
    <w:rsid w:val="008779B2"/>
    <w:rsid w:val="008A1516"/>
    <w:rsid w:val="008B333B"/>
    <w:rsid w:val="008C671B"/>
    <w:rsid w:val="008E0BE5"/>
    <w:rsid w:val="00930A30"/>
    <w:rsid w:val="0093551E"/>
    <w:rsid w:val="009466AA"/>
    <w:rsid w:val="00974891"/>
    <w:rsid w:val="00990339"/>
    <w:rsid w:val="009958A1"/>
    <w:rsid w:val="009C6F92"/>
    <w:rsid w:val="009D2615"/>
    <w:rsid w:val="009D7970"/>
    <w:rsid w:val="009E0EBD"/>
    <w:rsid w:val="009F0805"/>
    <w:rsid w:val="009F3296"/>
    <w:rsid w:val="009F55BF"/>
    <w:rsid w:val="00A035F8"/>
    <w:rsid w:val="00A1613D"/>
    <w:rsid w:val="00A6198E"/>
    <w:rsid w:val="00A64CB2"/>
    <w:rsid w:val="00A73547"/>
    <w:rsid w:val="00A92B09"/>
    <w:rsid w:val="00AA721C"/>
    <w:rsid w:val="00AC1DFC"/>
    <w:rsid w:val="00AC52E8"/>
    <w:rsid w:val="00AD06AC"/>
    <w:rsid w:val="00AD4384"/>
    <w:rsid w:val="00AF50CD"/>
    <w:rsid w:val="00B13BAC"/>
    <w:rsid w:val="00B22883"/>
    <w:rsid w:val="00B31E39"/>
    <w:rsid w:val="00B37EAE"/>
    <w:rsid w:val="00B4312D"/>
    <w:rsid w:val="00B54D93"/>
    <w:rsid w:val="00BB26B9"/>
    <w:rsid w:val="00BF4FB1"/>
    <w:rsid w:val="00BF6A8E"/>
    <w:rsid w:val="00C07E6E"/>
    <w:rsid w:val="00C107DA"/>
    <w:rsid w:val="00C20C73"/>
    <w:rsid w:val="00C270BE"/>
    <w:rsid w:val="00C342D7"/>
    <w:rsid w:val="00C415C4"/>
    <w:rsid w:val="00C6144B"/>
    <w:rsid w:val="00CB2A02"/>
    <w:rsid w:val="00CB2C1B"/>
    <w:rsid w:val="00CC1AA0"/>
    <w:rsid w:val="00CD3B50"/>
    <w:rsid w:val="00CF3D47"/>
    <w:rsid w:val="00D345A3"/>
    <w:rsid w:val="00D35AF6"/>
    <w:rsid w:val="00D42C98"/>
    <w:rsid w:val="00D47BBF"/>
    <w:rsid w:val="00D51AFD"/>
    <w:rsid w:val="00D57A4E"/>
    <w:rsid w:val="00D57BFA"/>
    <w:rsid w:val="00D71056"/>
    <w:rsid w:val="00D71EE2"/>
    <w:rsid w:val="00D81C72"/>
    <w:rsid w:val="00D92D39"/>
    <w:rsid w:val="00D9333D"/>
    <w:rsid w:val="00DB3FE5"/>
    <w:rsid w:val="00DB788E"/>
    <w:rsid w:val="00E0668B"/>
    <w:rsid w:val="00E14DDE"/>
    <w:rsid w:val="00E15AE2"/>
    <w:rsid w:val="00E22BD2"/>
    <w:rsid w:val="00E35065"/>
    <w:rsid w:val="00E62ED9"/>
    <w:rsid w:val="00E67AB7"/>
    <w:rsid w:val="00E867B0"/>
    <w:rsid w:val="00EC14FB"/>
    <w:rsid w:val="00ED5842"/>
    <w:rsid w:val="00ED757D"/>
    <w:rsid w:val="00EE5364"/>
    <w:rsid w:val="00EF200D"/>
    <w:rsid w:val="00EF2916"/>
    <w:rsid w:val="00EF45B1"/>
    <w:rsid w:val="00EF551E"/>
    <w:rsid w:val="00F07677"/>
    <w:rsid w:val="00F07D3C"/>
    <w:rsid w:val="00F11B3D"/>
    <w:rsid w:val="00F13F3E"/>
    <w:rsid w:val="00F22BD5"/>
    <w:rsid w:val="00F34D08"/>
    <w:rsid w:val="00F5606B"/>
    <w:rsid w:val="00F66016"/>
    <w:rsid w:val="00F72882"/>
    <w:rsid w:val="00FA2242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aqua,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C0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22F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2FB6"/>
  </w:style>
  <w:style w:type="paragraph" w:styleId="a6">
    <w:name w:val="header"/>
    <w:basedOn w:val="a"/>
    <w:link w:val="a7"/>
    <w:uiPriority w:val="99"/>
    <w:rsid w:val="005D0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D0CF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C0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22F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2FB6"/>
  </w:style>
  <w:style w:type="paragraph" w:styleId="a6">
    <w:name w:val="header"/>
    <w:basedOn w:val="a"/>
    <w:link w:val="a7"/>
    <w:uiPriority w:val="99"/>
    <w:rsid w:val="005D0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D0CF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 ЗЕМЕЛЬНОГО  УЧАСТКА</vt:lpstr>
    </vt:vector>
  </TitlesOfParts>
  <Company>AdmBlag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 ЗЕМЕЛЬНОГО  УЧАСТКА</dc:title>
  <dc:subject/>
  <dc:creator>Melnik</dc:creator>
  <cp:keywords/>
  <dc:description/>
  <cp:lastModifiedBy>VolrjvaS</cp:lastModifiedBy>
  <cp:revision>3</cp:revision>
  <cp:lastPrinted>2018-05-03T01:35:00Z</cp:lastPrinted>
  <dcterms:created xsi:type="dcterms:W3CDTF">2018-04-25T07:06:00Z</dcterms:created>
  <dcterms:modified xsi:type="dcterms:W3CDTF">2018-05-03T01:39:00Z</dcterms:modified>
</cp:coreProperties>
</file>