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847" w:rsidRDefault="00D666D0" w:rsidP="00D666D0">
      <w:pPr>
        <w:spacing w:before="0" w:after="0" w:line="240" w:lineRule="auto"/>
        <w:ind w:left="10206"/>
        <w:rPr>
          <w:rFonts w:ascii="Times New Roman" w:hAnsi="Times New Roman" w:cs="Times New Roman"/>
          <w:sz w:val="28"/>
          <w:szCs w:val="28"/>
          <w:lang w:eastAsia="ru-RU"/>
        </w:rPr>
      </w:pPr>
      <w:r w:rsidRPr="003F24ED">
        <w:rPr>
          <w:rFonts w:ascii="Times New Roman" w:hAnsi="Times New Roman" w:cs="Times New Roman"/>
          <w:sz w:val="28"/>
          <w:szCs w:val="28"/>
          <w:lang w:eastAsia="ru-RU"/>
        </w:rPr>
        <w:t>Приложение № 1</w:t>
      </w:r>
      <w:r w:rsidRPr="00D666D0">
        <w:rPr>
          <w:rFonts w:ascii="Times New Roman" w:hAnsi="Times New Roman" w:cs="Times New Roman"/>
          <w:sz w:val="28"/>
          <w:szCs w:val="28"/>
          <w:lang w:eastAsia="ru-RU"/>
        </w:rPr>
        <w:t xml:space="preserve"> </w:t>
      </w:r>
    </w:p>
    <w:p w:rsidR="00D666D0" w:rsidRPr="00D666D0" w:rsidRDefault="00D666D0" w:rsidP="00D666D0">
      <w:pPr>
        <w:spacing w:before="0" w:after="0" w:line="240" w:lineRule="auto"/>
        <w:ind w:left="10206"/>
        <w:rPr>
          <w:rFonts w:ascii="Times New Roman" w:hAnsi="Times New Roman" w:cs="Times New Roman"/>
          <w:sz w:val="8"/>
          <w:szCs w:val="8"/>
          <w:lang w:eastAsia="ru-RU"/>
        </w:rPr>
      </w:pPr>
    </w:p>
    <w:p w:rsidR="00D666D0" w:rsidRDefault="00D666D0" w:rsidP="00D666D0">
      <w:pPr>
        <w:spacing w:before="0" w:after="0" w:line="240" w:lineRule="auto"/>
        <w:ind w:left="10206"/>
        <w:rPr>
          <w:rFonts w:ascii="Times New Roman" w:hAnsi="Times New Roman" w:cs="Times New Roman"/>
          <w:sz w:val="28"/>
          <w:szCs w:val="28"/>
          <w:lang w:eastAsia="ru-RU"/>
        </w:rPr>
      </w:pPr>
      <w:r>
        <w:rPr>
          <w:rFonts w:ascii="Times New Roman" w:hAnsi="Times New Roman" w:cs="Times New Roman"/>
          <w:sz w:val="28"/>
          <w:szCs w:val="28"/>
          <w:lang w:eastAsia="ru-RU"/>
        </w:rPr>
        <w:t>к решению Благовещенской городской Думы</w:t>
      </w:r>
    </w:p>
    <w:p w:rsidR="00D666D0" w:rsidRPr="00D666D0" w:rsidRDefault="00D666D0" w:rsidP="00D666D0">
      <w:pPr>
        <w:spacing w:before="0" w:after="0" w:line="240" w:lineRule="auto"/>
        <w:ind w:left="10206"/>
        <w:rPr>
          <w:rFonts w:ascii="Times New Roman" w:hAnsi="Times New Roman" w:cs="Times New Roman"/>
          <w:sz w:val="16"/>
          <w:szCs w:val="16"/>
          <w:lang w:eastAsia="ru-RU"/>
        </w:rPr>
      </w:pPr>
    </w:p>
    <w:p w:rsidR="00D666D0" w:rsidRPr="00D666D0" w:rsidRDefault="00D666D0" w:rsidP="00D666D0">
      <w:pPr>
        <w:spacing w:before="0" w:after="0" w:line="240" w:lineRule="auto"/>
        <w:ind w:left="10206"/>
        <w:rPr>
          <w:rFonts w:ascii="Times New Roman" w:hAnsi="Times New Roman" w:cs="Times New Roman"/>
          <w:sz w:val="28"/>
          <w:szCs w:val="28"/>
          <w:lang w:eastAsia="ru-RU"/>
        </w:rPr>
      </w:pPr>
      <w:r>
        <w:rPr>
          <w:rFonts w:ascii="Times New Roman" w:hAnsi="Times New Roman" w:cs="Times New Roman"/>
          <w:sz w:val="28"/>
          <w:szCs w:val="28"/>
          <w:lang w:eastAsia="ru-RU"/>
        </w:rPr>
        <w:t>от ___________ 2015 г.  № ______</w:t>
      </w:r>
    </w:p>
    <w:p w:rsidR="000B0959" w:rsidRPr="000B0959" w:rsidRDefault="000B0959" w:rsidP="00D666D0">
      <w:pPr>
        <w:widowControl w:val="0"/>
        <w:shd w:val="clear" w:color="auto" w:fill="FFFFFF"/>
        <w:suppressAutoHyphens/>
        <w:overflowPunct w:val="0"/>
        <w:autoSpaceDE w:val="0"/>
        <w:spacing w:before="0" w:after="0" w:line="240" w:lineRule="auto"/>
        <w:ind w:left="5529" w:right="-6" w:firstLine="540"/>
        <w:jc w:val="center"/>
        <w:rPr>
          <w:rFonts w:ascii="Palatino Linotype" w:eastAsia="Times New Roman" w:hAnsi="Palatino Linotype" w:cs="Times New Roman"/>
          <w:sz w:val="24"/>
          <w:lang w:eastAsia="ar-SA"/>
        </w:rPr>
      </w:pPr>
    </w:p>
    <w:p w:rsidR="00C82730" w:rsidRDefault="00C82730" w:rsidP="000B0959">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b/>
          <w:sz w:val="32"/>
          <w:szCs w:val="32"/>
          <w:lang w:eastAsia="ar-SA"/>
        </w:rPr>
      </w:pPr>
    </w:p>
    <w:p w:rsidR="000B0959" w:rsidRPr="00500CCC" w:rsidRDefault="00562AF9" w:rsidP="000B0959">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b/>
          <w:sz w:val="32"/>
          <w:szCs w:val="32"/>
          <w:lang w:eastAsia="ar-SA"/>
        </w:rPr>
      </w:pPr>
      <w:r w:rsidRPr="00500CCC">
        <w:rPr>
          <w:rFonts w:ascii="Palatino Linotype" w:eastAsia="Times New Roman" w:hAnsi="Palatino Linotype" w:cs="Times New Roman"/>
          <w:b/>
          <w:sz w:val="32"/>
          <w:szCs w:val="32"/>
          <w:lang w:eastAsia="ar-SA"/>
        </w:rPr>
        <w:t xml:space="preserve">ВНЕСЕНИЕ ИЗМЕНЕНИЙ В </w:t>
      </w:r>
      <w:r w:rsidR="000B0959" w:rsidRPr="00500CCC">
        <w:rPr>
          <w:rFonts w:ascii="Palatino Linotype" w:eastAsia="Times New Roman" w:hAnsi="Palatino Linotype" w:cs="Times New Roman"/>
          <w:b/>
          <w:sz w:val="32"/>
          <w:szCs w:val="32"/>
          <w:lang w:eastAsia="ar-SA"/>
        </w:rPr>
        <w:t xml:space="preserve">ГЕНЕРАЛЬНЫЙ ПЛАН </w:t>
      </w:r>
    </w:p>
    <w:p w:rsidR="000B0959" w:rsidRPr="00500CCC" w:rsidRDefault="000B0959" w:rsidP="000B0959">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b/>
          <w:sz w:val="32"/>
          <w:szCs w:val="32"/>
          <w:lang w:eastAsia="ar-SA"/>
        </w:rPr>
      </w:pPr>
      <w:r w:rsidRPr="003F24ED">
        <w:rPr>
          <w:rFonts w:ascii="Palatino Linotype" w:eastAsia="Times New Roman" w:hAnsi="Palatino Linotype" w:cs="Times New Roman"/>
          <w:b/>
          <w:sz w:val="32"/>
          <w:szCs w:val="32"/>
          <w:lang w:eastAsia="ar-SA"/>
        </w:rPr>
        <w:t xml:space="preserve">ГОРОДА </w:t>
      </w:r>
      <w:r w:rsidR="00562AF9" w:rsidRPr="003F24ED">
        <w:rPr>
          <w:rFonts w:ascii="Palatino Linotype" w:eastAsia="Times New Roman" w:hAnsi="Palatino Linotype" w:cs="Times New Roman"/>
          <w:b/>
          <w:sz w:val="32"/>
          <w:szCs w:val="32"/>
          <w:lang w:eastAsia="ar-SA"/>
        </w:rPr>
        <w:t>БЛАГОВЕЩЕНСКА</w:t>
      </w:r>
    </w:p>
    <w:p w:rsidR="000B0959" w:rsidRPr="000B0959" w:rsidRDefault="000B0959" w:rsidP="000B0959">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sz w:val="24"/>
          <w:lang w:eastAsia="ar-SA"/>
        </w:rPr>
      </w:pPr>
    </w:p>
    <w:p w:rsidR="000B0959" w:rsidRPr="007A2BC3" w:rsidRDefault="00D25761" w:rsidP="000B0959">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b/>
          <w:sz w:val="32"/>
          <w:szCs w:val="32"/>
          <w:lang w:eastAsia="ar-SA"/>
        </w:rPr>
      </w:pPr>
      <w:r w:rsidRPr="007A2BC3">
        <w:rPr>
          <w:rFonts w:ascii="Palatino Linotype" w:eastAsia="Times New Roman" w:hAnsi="Palatino Linotype" w:cs="Times New Roman"/>
          <w:b/>
          <w:sz w:val="32"/>
          <w:szCs w:val="32"/>
          <w:lang w:eastAsia="ar-SA"/>
        </w:rPr>
        <w:t>ПОЛОЖЕНИЕ О ТЕРРИТОРИАЛЬНОМ ПЛАНИРОВАНИИ</w:t>
      </w:r>
    </w:p>
    <w:p w:rsidR="00285692" w:rsidRPr="00500CCC" w:rsidRDefault="00D25761" w:rsidP="003F24ED">
      <w:pPr>
        <w:pStyle w:val="1"/>
        <w:pBdr>
          <w:left w:val="single" w:sz="24" w:space="9" w:color="72A376" w:themeColor="accent1"/>
        </w:pBdr>
        <w:spacing w:before="360" w:after="360"/>
        <w:rPr>
          <w:color w:val="auto"/>
          <w:sz w:val="28"/>
          <w:szCs w:val="28"/>
        </w:rPr>
      </w:pPr>
      <w:bookmarkStart w:id="0" w:name="_Toc380350342"/>
      <w:r w:rsidRPr="00500CCC">
        <w:rPr>
          <w:color w:val="auto"/>
          <w:sz w:val="28"/>
          <w:szCs w:val="28"/>
        </w:rPr>
        <w:t>Сведения о видах назначении и наименованиях планируемых для размещения объектов местного значения города Благовещенск</w:t>
      </w:r>
      <w:bookmarkEnd w:id="0"/>
    </w:p>
    <w:tbl>
      <w:tblPr>
        <w:tblW w:w="147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1701"/>
        <w:gridCol w:w="2410"/>
        <w:gridCol w:w="2268"/>
        <w:gridCol w:w="3402"/>
        <w:gridCol w:w="2977"/>
      </w:tblGrid>
      <w:tr w:rsidR="00E06313" w:rsidRPr="001F0098" w:rsidTr="00E06313">
        <w:trPr>
          <w:tblHeader/>
        </w:trPr>
        <w:tc>
          <w:tcPr>
            <w:tcW w:w="1985" w:type="dxa"/>
            <w:tcBorders>
              <w:top w:val="single" w:sz="12" w:space="0" w:color="auto"/>
              <w:left w:val="single" w:sz="12" w:space="0" w:color="auto"/>
              <w:bottom w:val="nil"/>
              <w:right w:val="single" w:sz="12" w:space="0" w:color="auto"/>
            </w:tcBorders>
            <w:shd w:val="clear" w:color="auto" w:fill="auto"/>
            <w:vAlign w:val="center"/>
          </w:tcPr>
          <w:p w:rsidR="00E06313" w:rsidRPr="001F0098" w:rsidRDefault="00E06313" w:rsidP="0014757F">
            <w:pPr>
              <w:spacing w:before="120" w:after="120" w:line="240" w:lineRule="auto"/>
              <w:jc w:val="center"/>
              <w:rPr>
                <w:rFonts w:ascii="Arial" w:eastAsia="Calibri" w:hAnsi="Arial" w:cs="Arial"/>
                <w:b/>
              </w:rPr>
            </w:pPr>
            <w:r w:rsidRPr="001F0098">
              <w:rPr>
                <w:rFonts w:ascii="Arial" w:eastAsia="Calibri" w:hAnsi="Arial" w:cs="Arial"/>
                <w:b/>
              </w:rPr>
              <w:t>Назначение объекта</w:t>
            </w:r>
            <w:r>
              <w:rPr>
                <w:rStyle w:val="aff"/>
                <w:rFonts w:ascii="Arial" w:eastAsia="Calibri" w:hAnsi="Arial" w:cs="Arial"/>
                <w:b/>
              </w:rPr>
              <w:footnoteReference w:id="2"/>
            </w:r>
          </w:p>
        </w:tc>
        <w:tc>
          <w:tcPr>
            <w:tcW w:w="1701" w:type="dxa"/>
            <w:tcBorders>
              <w:top w:val="single" w:sz="12" w:space="0" w:color="auto"/>
              <w:left w:val="single" w:sz="12" w:space="0" w:color="auto"/>
              <w:bottom w:val="nil"/>
              <w:right w:val="single" w:sz="12" w:space="0" w:color="auto"/>
            </w:tcBorders>
            <w:vAlign w:val="center"/>
          </w:tcPr>
          <w:p w:rsidR="00E06313" w:rsidRPr="001F0098" w:rsidRDefault="00E06313" w:rsidP="0014757F">
            <w:pPr>
              <w:spacing w:before="120" w:after="120" w:line="240" w:lineRule="auto"/>
              <w:jc w:val="center"/>
              <w:rPr>
                <w:rFonts w:ascii="Arial" w:eastAsia="Calibri" w:hAnsi="Arial" w:cs="Arial"/>
                <w:b/>
              </w:rPr>
            </w:pPr>
            <w:r w:rsidRPr="001F0098">
              <w:rPr>
                <w:rFonts w:ascii="Arial" w:eastAsia="Calibri" w:hAnsi="Arial" w:cs="Arial"/>
                <w:b/>
              </w:rPr>
              <w:t>Вид объекта</w:t>
            </w:r>
            <w:r>
              <w:rPr>
                <w:rStyle w:val="aff"/>
                <w:rFonts w:ascii="Arial" w:eastAsia="Calibri" w:hAnsi="Arial" w:cs="Arial"/>
                <w:b/>
              </w:rPr>
              <w:footnoteReference w:id="3"/>
            </w:r>
          </w:p>
        </w:tc>
        <w:tc>
          <w:tcPr>
            <w:tcW w:w="2410" w:type="dxa"/>
            <w:tcBorders>
              <w:top w:val="single" w:sz="12" w:space="0" w:color="auto"/>
              <w:left w:val="single" w:sz="12" w:space="0" w:color="auto"/>
              <w:bottom w:val="nil"/>
              <w:right w:val="single" w:sz="12" w:space="0" w:color="auto"/>
            </w:tcBorders>
            <w:shd w:val="clear" w:color="auto" w:fill="auto"/>
            <w:vAlign w:val="center"/>
          </w:tcPr>
          <w:p w:rsidR="00E06313" w:rsidRPr="001F0098" w:rsidRDefault="00E06313" w:rsidP="0014757F">
            <w:pPr>
              <w:spacing w:before="120" w:after="120" w:line="240" w:lineRule="auto"/>
              <w:jc w:val="center"/>
              <w:rPr>
                <w:rFonts w:ascii="Arial" w:eastAsia="Calibri" w:hAnsi="Arial" w:cs="Arial"/>
                <w:b/>
              </w:rPr>
            </w:pPr>
            <w:r w:rsidRPr="001F0098">
              <w:rPr>
                <w:rFonts w:ascii="Arial" w:eastAsia="Calibri" w:hAnsi="Arial" w:cs="Arial"/>
                <w:b/>
              </w:rPr>
              <w:t>Наименование планируемого объекта</w:t>
            </w:r>
          </w:p>
        </w:tc>
        <w:tc>
          <w:tcPr>
            <w:tcW w:w="2268" w:type="dxa"/>
            <w:tcBorders>
              <w:top w:val="single" w:sz="12" w:space="0" w:color="auto"/>
              <w:left w:val="single" w:sz="12" w:space="0" w:color="auto"/>
              <w:bottom w:val="nil"/>
              <w:right w:val="single" w:sz="12" w:space="0" w:color="auto"/>
            </w:tcBorders>
            <w:shd w:val="clear" w:color="auto" w:fill="auto"/>
            <w:vAlign w:val="center"/>
          </w:tcPr>
          <w:p w:rsidR="00E06313" w:rsidRPr="001F0098" w:rsidRDefault="00E06313" w:rsidP="0014757F">
            <w:pPr>
              <w:spacing w:before="120" w:after="120" w:line="240" w:lineRule="auto"/>
              <w:jc w:val="center"/>
              <w:rPr>
                <w:rFonts w:ascii="Arial" w:eastAsia="Calibri" w:hAnsi="Arial" w:cs="Arial"/>
                <w:b/>
              </w:rPr>
            </w:pPr>
            <w:r w:rsidRPr="001F0098">
              <w:rPr>
                <w:rFonts w:ascii="Arial" w:eastAsia="Calibri" w:hAnsi="Arial" w:cs="Arial"/>
                <w:b/>
              </w:rPr>
              <w:t>Основные характеристики объекта</w:t>
            </w:r>
          </w:p>
        </w:tc>
        <w:tc>
          <w:tcPr>
            <w:tcW w:w="3402" w:type="dxa"/>
            <w:tcBorders>
              <w:top w:val="single" w:sz="12" w:space="0" w:color="auto"/>
              <w:left w:val="single" w:sz="12" w:space="0" w:color="auto"/>
              <w:bottom w:val="nil"/>
              <w:right w:val="single" w:sz="12" w:space="0" w:color="auto"/>
            </w:tcBorders>
            <w:shd w:val="clear" w:color="auto" w:fill="auto"/>
            <w:vAlign w:val="center"/>
          </w:tcPr>
          <w:p w:rsidR="00E06313" w:rsidRPr="001F0098" w:rsidRDefault="00E06313" w:rsidP="0014757F">
            <w:pPr>
              <w:spacing w:before="120" w:after="120" w:line="240" w:lineRule="auto"/>
              <w:jc w:val="center"/>
              <w:rPr>
                <w:rFonts w:ascii="Arial" w:eastAsia="Calibri" w:hAnsi="Arial" w:cs="Arial"/>
                <w:b/>
              </w:rPr>
            </w:pPr>
            <w:r w:rsidRPr="001F0098">
              <w:rPr>
                <w:rFonts w:ascii="Arial" w:eastAsia="Calibri" w:hAnsi="Arial" w:cs="Arial"/>
                <w:b/>
              </w:rPr>
              <w:t>Местоположение</w:t>
            </w:r>
            <w:r>
              <w:rPr>
                <w:rFonts w:ascii="Arial" w:eastAsia="Calibri" w:hAnsi="Arial" w:cs="Arial"/>
                <w:b/>
              </w:rPr>
              <w:t xml:space="preserve"> (для объектов местного значения не являющихся линейными объектами указывается функциональная зона)</w:t>
            </w:r>
          </w:p>
        </w:tc>
        <w:tc>
          <w:tcPr>
            <w:tcW w:w="2977" w:type="dxa"/>
            <w:tcBorders>
              <w:top w:val="single" w:sz="12" w:space="0" w:color="auto"/>
              <w:left w:val="single" w:sz="12" w:space="0" w:color="auto"/>
              <w:bottom w:val="nil"/>
              <w:right w:val="single" w:sz="12" w:space="0" w:color="auto"/>
            </w:tcBorders>
            <w:shd w:val="clear" w:color="auto" w:fill="auto"/>
            <w:vAlign w:val="center"/>
          </w:tcPr>
          <w:p w:rsidR="00E06313" w:rsidRPr="001F0098" w:rsidRDefault="00E06313" w:rsidP="0014757F">
            <w:pPr>
              <w:spacing w:before="120" w:after="120" w:line="240" w:lineRule="auto"/>
              <w:ind w:left="-108" w:right="-109"/>
              <w:jc w:val="center"/>
              <w:rPr>
                <w:rFonts w:ascii="Arial" w:eastAsia="Calibri" w:hAnsi="Arial" w:cs="Arial"/>
                <w:b/>
              </w:rPr>
            </w:pPr>
            <w:r w:rsidRPr="001F0098">
              <w:rPr>
                <w:rFonts w:ascii="Arial" w:eastAsia="Calibri" w:hAnsi="Arial" w:cs="Arial"/>
                <w:b/>
              </w:rPr>
              <w:t>Характеристики зон с особыми условиями использования территории</w:t>
            </w:r>
          </w:p>
        </w:tc>
      </w:tr>
    </w:tbl>
    <w:p w:rsidR="00E06313" w:rsidRPr="00E06313" w:rsidRDefault="00E06313" w:rsidP="00E06313">
      <w:pPr>
        <w:spacing w:before="0" w:after="0" w:line="240" w:lineRule="auto"/>
        <w:rPr>
          <w:sz w:val="2"/>
          <w:szCs w:val="2"/>
        </w:rPr>
      </w:pPr>
    </w:p>
    <w:tbl>
      <w:tblPr>
        <w:tblW w:w="147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1701"/>
        <w:gridCol w:w="2410"/>
        <w:gridCol w:w="2268"/>
        <w:gridCol w:w="3402"/>
        <w:gridCol w:w="2977"/>
      </w:tblGrid>
      <w:tr w:rsidR="00E06313" w:rsidRPr="00E06313" w:rsidTr="00E06313">
        <w:trPr>
          <w:tblHeader/>
        </w:trPr>
        <w:tc>
          <w:tcPr>
            <w:tcW w:w="1985" w:type="dxa"/>
            <w:tcBorders>
              <w:top w:val="single" w:sz="12" w:space="0" w:color="auto"/>
              <w:left w:val="single" w:sz="12" w:space="0" w:color="auto"/>
              <w:bottom w:val="single" w:sz="12" w:space="0" w:color="auto"/>
              <w:right w:val="single" w:sz="12" w:space="0" w:color="auto"/>
            </w:tcBorders>
            <w:shd w:val="clear" w:color="auto" w:fill="auto"/>
            <w:vAlign w:val="center"/>
          </w:tcPr>
          <w:p w:rsidR="00E06313" w:rsidRPr="00E06313" w:rsidRDefault="00E06313" w:rsidP="00E06313">
            <w:pPr>
              <w:spacing w:before="0" w:after="0" w:line="240" w:lineRule="auto"/>
              <w:jc w:val="center"/>
              <w:rPr>
                <w:rFonts w:ascii="Arial" w:eastAsia="Calibri" w:hAnsi="Arial" w:cs="Arial"/>
              </w:rPr>
            </w:pPr>
            <w:r w:rsidRPr="00E06313">
              <w:rPr>
                <w:rFonts w:ascii="Arial" w:eastAsia="Calibri" w:hAnsi="Arial" w:cs="Arial"/>
              </w:rPr>
              <w:t>1</w:t>
            </w:r>
          </w:p>
        </w:tc>
        <w:tc>
          <w:tcPr>
            <w:tcW w:w="1701" w:type="dxa"/>
            <w:tcBorders>
              <w:top w:val="single" w:sz="12" w:space="0" w:color="auto"/>
              <w:left w:val="single" w:sz="12" w:space="0" w:color="auto"/>
              <w:bottom w:val="single" w:sz="12" w:space="0" w:color="auto"/>
              <w:right w:val="single" w:sz="12" w:space="0" w:color="auto"/>
            </w:tcBorders>
            <w:vAlign w:val="center"/>
          </w:tcPr>
          <w:p w:rsidR="00E06313" w:rsidRPr="00E06313" w:rsidRDefault="00E06313" w:rsidP="00E06313">
            <w:pPr>
              <w:spacing w:before="0" w:after="0" w:line="240" w:lineRule="auto"/>
              <w:jc w:val="center"/>
              <w:rPr>
                <w:rFonts w:ascii="Arial" w:eastAsia="Calibri" w:hAnsi="Arial" w:cs="Arial"/>
              </w:rPr>
            </w:pPr>
            <w:r w:rsidRPr="00E06313">
              <w:rPr>
                <w:rFonts w:ascii="Arial" w:eastAsia="Calibri" w:hAnsi="Arial" w:cs="Arial"/>
              </w:rPr>
              <w:t>2</w:t>
            </w:r>
          </w:p>
        </w:tc>
        <w:tc>
          <w:tcPr>
            <w:tcW w:w="2410" w:type="dxa"/>
            <w:tcBorders>
              <w:top w:val="single" w:sz="12" w:space="0" w:color="auto"/>
              <w:left w:val="single" w:sz="12" w:space="0" w:color="auto"/>
              <w:bottom w:val="single" w:sz="12" w:space="0" w:color="auto"/>
              <w:right w:val="single" w:sz="12" w:space="0" w:color="auto"/>
            </w:tcBorders>
            <w:shd w:val="clear" w:color="auto" w:fill="auto"/>
            <w:vAlign w:val="center"/>
          </w:tcPr>
          <w:p w:rsidR="00E06313" w:rsidRPr="00E06313" w:rsidRDefault="00E06313" w:rsidP="00E06313">
            <w:pPr>
              <w:spacing w:before="0" w:after="0" w:line="240" w:lineRule="auto"/>
              <w:jc w:val="center"/>
              <w:rPr>
                <w:rFonts w:ascii="Arial" w:eastAsia="Calibri" w:hAnsi="Arial" w:cs="Arial"/>
              </w:rPr>
            </w:pPr>
            <w:r w:rsidRPr="00E06313">
              <w:rPr>
                <w:rFonts w:ascii="Arial" w:eastAsia="Calibri" w:hAnsi="Arial" w:cs="Arial"/>
              </w:rPr>
              <w:t>3</w:t>
            </w:r>
          </w:p>
        </w:tc>
        <w:tc>
          <w:tcPr>
            <w:tcW w:w="2268" w:type="dxa"/>
            <w:tcBorders>
              <w:top w:val="single" w:sz="12" w:space="0" w:color="auto"/>
              <w:left w:val="single" w:sz="12" w:space="0" w:color="auto"/>
              <w:bottom w:val="single" w:sz="12" w:space="0" w:color="auto"/>
              <w:right w:val="single" w:sz="12" w:space="0" w:color="auto"/>
            </w:tcBorders>
            <w:shd w:val="clear" w:color="auto" w:fill="auto"/>
            <w:vAlign w:val="center"/>
          </w:tcPr>
          <w:p w:rsidR="00E06313" w:rsidRPr="00E06313" w:rsidRDefault="00E06313" w:rsidP="00E06313">
            <w:pPr>
              <w:spacing w:before="0" w:after="0" w:line="240" w:lineRule="auto"/>
              <w:jc w:val="center"/>
              <w:rPr>
                <w:rFonts w:ascii="Arial" w:eastAsia="Calibri" w:hAnsi="Arial" w:cs="Arial"/>
              </w:rPr>
            </w:pPr>
            <w:r w:rsidRPr="00E06313">
              <w:rPr>
                <w:rFonts w:ascii="Arial" w:eastAsia="Calibri" w:hAnsi="Arial" w:cs="Arial"/>
              </w:rPr>
              <w:t>4</w:t>
            </w:r>
          </w:p>
        </w:tc>
        <w:tc>
          <w:tcPr>
            <w:tcW w:w="3402" w:type="dxa"/>
            <w:tcBorders>
              <w:top w:val="single" w:sz="12" w:space="0" w:color="auto"/>
              <w:left w:val="single" w:sz="12" w:space="0" w:color="auto"/>
              <w:bottom w:val="single" w:sz="12" w:space="0" w:color="auto"/>
              <w:right w:val="single" w:sz="12" w:space="0" w:color="auto"/>
            </w:tcBorders>
            <w:shd w:val="clear" w:color="auto" w:fill="auto"/>
            <w:vAlign w:val="center"/>
          </w:tcPr>
          <w:p w:rsidR="00E06313" w:rsidRPr="00E06313" w:rsidRDefault="00E06313" w:rsidP="00E06313">
            <w:pPr>
              <w:spacing w:before="0" w:after="0" w:line="240" w:lineRule="auto"/>
              <w:jc w:val="center"/>
              <w:rPr>
                <w:rFonts w:ascii="Arial" w:eastAsia="Calibri" w:hAnsi="Arial" w:cs="Arial"/>
              </w:rPr>
            </w:pPr>
            <w:r w:rsidRPr="00E06313">
              <w:rPr>
                <w:rFonts w:ascii="Arial" w:eastAsia="Calibri" w:hAnsi="Arial" w:cs="Arial"/>
              </w:rPr>
              <w:t>5</w:t>
            </w:r>
          </w:p>
        </w:tc>
        <w:tc>
          <w:tcPr>
            <w:tcW w:w="2977" w:type="dxa"/>
            <w:tcBorders>
              <w:top w:val="single" w:sz="12" w:space="0" w:color="auto"/>
              <w:left w:val="single" w:sz="12" w:space="0" w:color="auto"/>
              <w:bottom w:val="single" w:sz="12" w:space="0" w:color="auto"/>
              <w:right w:val="single" w:sz="12" w:space="0" w:color="auto"/>
            </w:tcBorders>
            <w:shd w:val="clear" w:color="auto" w:fill="auto"/>
            <w:vAlign w:val="center"/>
          </w:tcPr>
          <w:p w:rsidR="00E06313" w:rsidRPr="00E06313" w:rsidRDefault="00E06313" w:rsidP="00E06313">
            <w:pPr>
              <w:spacing w:before="0" w:after="0" w:line="240" w:lineRule="auto"/>
              <w:ind w:left="-108" w:right="-109"/>
              <w:jc w:val="center"/>
              <w:rPr>
                <w:rFonts w:ascii="Arial" w:eastAsia="Calibri" w:hAnsi="Arial" w:cs="Arial"/>
              </w:rPr>
            </w:pPr>
            <w:r w:rsidRPr="00E06313">
              <w:rPr>
                <w:rFonts w:ascii="Arial" w:eastAsia="Calibri" w:hAnsi="Arial" w:cs="Arial"/>
              </w:rPr>
              <w:t>6</w:t>
            </w:r>
          </w:p>
        </w:tc>
      </w:tr>
      <w:tr w:rsidR="00E516CA" w:rsidRPr="001F0098" w:rsidTr="00E06313">
        <w:trPr>
          <w:trHeight w:val="450"/>
        </w:trPr>
        <w:tc>
          <w:tcPr>
            <w:tcW w:w="1985" w:type="dxa"/>
            <w:vMerge w:val="restart"/>
            <w:shd w:val="clear" w:color="auto" w:fill="auto"/>
          </w:tcPr>
          <w:p w:rsidR="00E516CA" w:rsidRPr="001F0098" w:rsidRDefault="00E516CA" w:rsidP="001B49FE">
            <w:pPr>
              <w:spacing w:before="0" w:line="240" w:lineRule="auto"/>
              <w:ind w:right="-108"/>
              <w:rPr>
                <w:rFonts w:ascii="Calibri" w:eastAsia="Calibri" w:hAnsi="Calibri" w:cs="Times New Roman"/>
                <w:sz w:val="22"/>
                <w:szCs w:val="22"/>
              </w:rPr>
            </w:pPr>
            <w:r>
              <w:rPr>
                <w:rFonts w:ascii="Calibri" w:eastAsia="Calibri" w:hAnsi="Calibri" w:cs="Times New Roman"/>
                <w:sz w:val="22"/>
                <w:szCs w:val="22"/>
              </w:rPr>
              <w:t>Электроснабжение</w:t>
            </w:r>
          </w:p>
        </w:tc>
        <w:tc>
          <w:tcPr>
            <w:tcW w:w="1701" w:type="dxa"/>
            <w:vMerge w:val="restart"/>
          </w:tcPr>
          <w:p w:rsidR="00E516CA" w:rsidRPr="001F0098" w:rsidRDefault="00E516CA" w:rsidP="001B49FE">
            <w:pPr>
              <w:spacing w:before="0" w:line="240" w:lineRule="auto"/>
              <w:ind w:right="-108"/>
              <w:rPr>
                <w:rFonts w:ascii="Arial" w:eastAsia="Calibri" w:hAnsi="Arial" w:cs="Arial"/>
              </w:rPr>
            </w:pPr>
            <w:r>
              <w:rPr>
                <w:rFonts w:ascii="Arial" w:eastAsia="Calibri" w:hAnsi="Arial" w:cs="Arial"/>
              </w:rPr>
              <w:t>ВЛ (КЛ) в диапазоне напряжения 110-</w:t>
            </w:r>
            <w:r>
              <w:rPr>
                <w:rFonts w:ascii="Arial" w:eastAsia="Calibri" w:hAnsi="Arial" w:cs="Arial"/>
              </w:rPr>
              <w:lastRenderedPageBreak/>
              <w:t>10 кВ</w:t>
            </w:r>
          </w:p>
        </w:tc>
        <w:tc>
          <w:tcPr>
            <w:tcW w:w="2410" w:type="dxa"/>
            <w:shd w:val="clear" w:color="auto" w:fill="auto"/>
          </w:tcPr>
          <w:p w:rsidR="00E516CA" w:rsidRPr="001F0098" w:rsidRDefault="00A20ECA" w:rsidP="003F03E0">
            <w:pPr>
              <w:spacing w:before="0" w:line="240" w:lineRule="auto"/>
              <w:rPr>
                <w:rFonts w:ascii="Arial" w:eastAsia="Calibri" w:hAnsi="Arial" w:cs="Arial"/>
              </w:rPr>
            </w:pPr>
            <w:r>
              <w:rPr>
                <w:rFonts w:ascii="Arial" w:eastAsia="Calibri" w:hAnsi="Arial" w:cs="Arial"/>
              </w:rPr>
              <w:lastRenderedPageBreak/>
              <w:t>Кабельная линия</w:t>
            </w:r>
            <w:r w:rsidR="00DE6B78">
              <w:rPr>
                <w:rFonts w:ascii="Arial" w:eastAsia="Calibri" w:hAnsi="Arial" w:cs="Arial"/>
              </w:rPr>
              <w:t xml:space="preserve"> 110 кВ</w:t>
            </w:r>
          </w:p>
        </w:tc>
        <w:tc>
          <w:tcPr>
            <w:tcW w:w="2268" w:type="dxa"/>
            <w:shd w:val="clear" w:color="auto" w:fill="auto"/>
          </w:tcPr>
          <w:p w:rsidR="00E516CA" w:rsidRPr="00625CB7" w:rsidRDefault="00A20ECA" w:rsidP="00625CB7">
            <w:pPr>
              <w:spacing w:before="0" w:line="240" w:lineRule="auto"/>
              <w:rPr>
                <w:rFonts w:ascii="Arial" w:eastAsia="Calibri" w:hAnsi="Arial" w:cs="Arial"/>
              </w:rPr>
            </w:pPr>
            <w:r>
              <w:rPr>
                <w:rFonts w:ascii="Arial" w:eastAsia="Calibri" w:hAnsi="Arial" w:cs="Arial"/>
              </w:rPr>
              <w:t>2 кабельные линии 110 кВ</w:t>
            </w:r>
            <w:r w:rsidR="003B16FA">
              <w:rPr>
                <w:rFonts w:ascii="Arial" w:eastAsia="Calibri" w:hAnsi="Arial" w:cs="Arial"/>
              </w:rPr>
              <w:t xml:space="preserve"> </w:t>
            </w:r>
            <w:r w:rsidR="00DE6B78" w:rsidRPr="00625CB7">
              <w:rPr>
                <w:rFonts w:ascii="Arial" w:eastAsia="Calibri" w:hAnsi="Arial" w:cs="Arial"/>
              </w:rPr>
              <w:t xml:space="preserve">длиной </w:t>
            </w:r>
            <w:r w:rsidR="00625CB7">
              <w:rPr>
                <w:rFonts w:ascii="Arial" w:eastAsia="Calibri" w:hAnsi="Arial" w:cs="Arial"/>
              </w:rPr>
              <w:t>6,</w:t>
            </w:r>
            <w:r w:rsidR="00625CB7" w:rsidRPr="00625CB7">
              <w:rPr>
                <w:rFonts w:ascii="Arial" w:eastAsia="Calibri" w:hAnsi="Arial" w:cs="Arial"/>
              </w:rPr>
              <w:t>84</w:t>
            </w:r>
            <w:r w:rsidR="00625CB7">
              <w:rPr>
                <w:rFonts w:ascii="Arial" w:eastAsia="Calibri" w:hAnsi="Arial" w:cs="Arial"/>
              </w:rPr>
              <w:t xml:space="preserve"> км каждая</w:t>
            </w:r>
          </w:p>
        </w:tc>
        <w:tc>
          <w:tcPr>
            <w:tcW w:w="3402" w:type="dxa"/>
            <w:shd w:val="clear" w:color="auto" w:fill="auto"/>
          </w:tcPr>
          <w:p w:rsidR="00E516CA" w:rsidRPr="001F0098" w:rsidRDefault="00A20ECA" w:rsidP="003F03E0">
            <w:pPr>
              <w:spacing w:before="0" w:line="240" w:lineRule="auto"/>
              <w:rPr>
                <w:rFonts w:ascii="Arial" w:eastAsia="Calibri" w:hAnsi="Arial" w:cs="Arial"/>
              </w:rPr>
            </w:pPr>
            <w:r w:rsidRPr="00AE3636">
              <w:rPr>
                <w:rFonts w:ascii="Arial" w:eastAsia="Calibri" w:hAnsi="Arial" w:cs="Arial"/>
              </w:rPr>
              <w:t xml:space="preserve">г. Благовещенск </w:t>
            </w:r>
            <w:r w:rsidR="00DE6B78" w:rsidRPr="00AE3636">
              <w:rPr>
                <w:rFonts w:ascii="Arial" w:eastAsia="Calibri" w:hAnsi="Arial" w:cs="Arial"/>
              </w:rPr>
              <w:t xml:space="preserve">КВ </w:t>
            </w:r>
            <w:r w:rsidRPr="00AE3636">
              <w:rPr>
                <w:rFonts w:ascii="Arial" w:eastAsia="Calibri" w:hAnsi="Arial" w:cs="Arial"/>
              </w:rPr>
              <w:t>110 кВ Западная – Портовая с заходом на ПС 110 кВ Деловой центр</w:t>
            </w:r>
          </w:p>
        </w:tc>
        <w:tc>
          <w:tcPr>
            <w:tcW w:w="2977" w:type="dxa"/>
            <w:shd w:val="clear" w:color="auto" w:fill="auto"/>
          </w:tcPr>
          <w:p w:rsidR="00E516CA" w:rsidRPr="001F0098" w:rsidRDefault="00A20ECA" w:rsidP="003F03E0">
            <w:pPr>
              <w:spacing w:before="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E516CA" w:rsidRPr="001F0098" w:rsidTr="00E06313">
        <w:trPr>
          <w:trHeight w:val="450"/>
        </w:trPr>
        <w:tc>
          <w:tcPr>
            <w:tcW w:w="1985" w:type="dxa"/>
            <w:vMerge/>
            <w:shd w:val="clear" w:color="auto" w:fill="auto"/>
          </w:tcPr>
          <w:p w:rsidR="00E516CA" w:rsidRDefault="00E516CA" w:rsidP="001B49FE">
            <w:pPr>
              <w:spacing w:before="0" w:line="240" w:lineRule="auto"/>
              <w:ind w:right="-108"/>
              <w:rPr>
                <w:rFonts w:ascii="Calibri" w:eastAsia="Calibri" w:hAnsi="Calibri" w:cs="Times New Roman"/>
                <w:sz w:val="22"/>
                <w:szCs w:val="22"/>
              </w:rPr>
            </w:pPr>
          </w:p>
        </w:tc>
        <w:tc>
          <w:tcPr>
            <w:tcW w:w="1701" w:type="dxa"/>
            <w:vMerge/>
          </w:tcPr>
          <w:p w:rsidR="00E516CA" w:rsidRDefault="00E516CA" w:rsidP="001B49FE">
            <w:pPr>
              <w:spacing w:before="0" w:line="240" w:lineRule="auto"/>
              <w:ind w:right="-108"/>
              <w:rPr>
                <w:rFonts w:ascii="Arial" w:eastAsia="Calibri" w:hAnsi="Arial" w:cs="Arial"/>
              </w:rPr>
            </w:pPr>
          </w:p>
        </w:tc>
        <w:tc>
          <w:tcPr>
            <w:tcW w:w="2410" w:type="dxa"/>
            <w:shd w:val="clear" w:color="auto" w:fill="auto"/>
          </w:tcPr>
          <w:p w:rsidR="00E516CA" w:rsidRPr="001F0098" w:rsidRDefault="00DE6B78" w:rsidP="003F03E0">
            <w:pPr>
              <w:spacing w:before="0" w:line="240" w:lineRule="auto"/>
              <w:rPr>
                <w:rFonts w:ascii="Arial" w:eastAsia="Calibri" w:hAnsi="Arial" w:cs="Arial"/>
              </w:rPr>
            </w:pPr>
            <w:r>
              <w:rPr>
                <w:rFonts w:ascii="Arial" w:eastAsia="Calibri" w:hAnsi="Arial" w:cs="Arial"/>
              </w:rPr>
              <w:t>Кабельно-воздушная линия 110 кВ</w:t>
            </w:r>
          </w:p>
        </w:tc>
        <w:tc>
          <w:tcPr>
            <w:tcW w:w="2268" w:type="dxa"/>
            <w:shd w:val="clear" w:color="auto" w:fill="auto"/>
          </w:tcPr>
          <w:p w:rsidR="00E516CA" w:rsidRPr="001F0098" w:rsidRDefault="00DE6B78" w:rsidP="003F03E0">
            <w:pPr>
              <w:spacing w:before="0" w:line="240" w:lineRule="auto"/>
              <w:rPr>
                <w:rFonts w:ascii="Arial" w:eastAsia="Calibri" w:hAnsi="Arial" w:cs="Arial"/>
              </w:rPr>
            </w:pPr>
            <w:r>
              <w:rPr>
                <w:rFonts w:ascii="Arial" w:eastAsia="Calibri" w:hAnsi="Arial" w:cs="Arial"/>
              </w:rPr>
              <w:t xml:space="preserve">Кабельно-воздушная линия 110 кВ </w:t>
            </w:r>
            <w:r w:rsidRPr="00625CB7">
              <w:rPr>
                <w:rFonts w:ascii="Arial" w:eastAsia="Calibri" w:hAnsi="Arial" w:cs="Arial"/>
              </w:rPr>
              <w:t>длиной</w:t>
            </w:r>
            <w:r w:rsidR="00625CB7" w:rsidRPr="00625CB7">
              <w:rPr>
                <w:rFonts w:ascii="Arial" w:eastAsia="Calibri" w:hAnsi="Arial" w:cs="Arial"/>
              </w:rPr>
              <w:t xml:space="preserve"> 3,49</w:t>
            </w:r>
            <w:r w:rsidRPr="00625CB7">
              <w:rPr>
                <w:rFonts w:ascii="Arial" w:eastAsia="Calibri" w:hAnsi="Arial" w:cs="Arial"/>
              </w:rPr>
              <w:t xml:space="preserve"> км</w:t>
            </w:r>
          </w:p>
        </w:tc>
        <w:tc>
          <w:tcPr>
            <w:tcW w:w="3402" w:type="dxa"/>
            <w:shd w:val="clear" w:color="auto" w:fill="auto"/>
          </w:tcPr>
          <w:p w:rsidR="00E516CA" w:rsidRPr="001F0098" w:rsidRDefault="00DE6B78" w:rsidP="003F03E0">
            <w:pPr>
              <w:spacing w:before="0" w:line="240" w:lineRule="auto"/>
              <w:rPr>
                <w:rFonts w:ascii="Arial" w:eastAsia="Calibri" w:hAnsi="Arial" w:cs="Arial"/>
              </w:rPr>
            </w:pPr>
            <w:r w:rsidRPr="00AE3636">
              <w:rPr>
                <w:rFonts w:ascii="Arial" w:eastAsia="Calibri" w:hAnsi="Arial" w:cs="Arial"/>
              </w:rPr>
              <w:t xml:space="preserve">г. Благовещенск </w:t>
            </w:r>
            <w:r w:rsidRPr="00DE6B78">
              <w:rPr>
                <w:rFonts w:ascii="Arial" w:eastAsia="Calibri" w:hAnsi="Arial" w:cs="Arial"/>
              </w:rPr>
              <w:t xml:space="preserve">КВЛ -110 </w:t>
            </w:r>
            <w:r>
              <w:rPr>
                <w:rFonts w:ascii="Arial" w:eastAsia="Calibri" w:hAnsi="Arial" w:cs="Arial"/>
              </w:rPr>
              <w:t>кВ  Б</w:t>
            </w:r>
            <w:r w:rsidRPr="00DE6B78">
              <w:rPr>
                <w:rFonts w:ascii="Arial" w:eastAsia="Calibri" w:hAnsi="Arial" w:cs="Arial"/>
              </w:rPr>
              <w:t>лаговещенск – Северная;</w:t>
            </w:r>
          </w:p>
        </w:tc>
        <w:tc>
          <w:tcPr>
            <w:tcW w:w="2977" w:type="dxa"/>
            <w:shd w:val="clear" w:color="auto" w:fill="auto"/>
          </w:tcPr>
          <w:p w:rsidR="00E516CA" w:rsidRPr="001F0098" w:rsidRDefault="00DE6B78" w:rsidP="003F03E0">
            <w:pPr>
              <w:spacing w:before="0" w:line="240" w:lineRule="auto"/>
              <w:rPr>
                <w:rFonts w:ascii="Arial" w:eastAsia="Calibri" w:hAnsi="Arial" w:cs="Arial"/>
              </w:rPr>
            </w:pPr>
            <w:r>
              <w:rPr>
                <w:rFonts w:ascii="Arial" w:eastAsia="Calibri" w:hAnsi="Arial" w:cs="Arial"/>
              </w:rPr>
              <w:t xml:space="preserve">Устанавливается санитарный разрыв от ВЛ </w:t>
            </w:r>
          </w:p>
        </w:tc>
      </w:tr>
      <w:tr w:rsidR="00E65644" w:rsidRPr="001F0098" w:rsidTr="00E06313">
        <w:trPr>
          <w:trHeight w:val="450"/>
        </w:trPr>
        <w:tc>
          <w:tcPr>
            <w:tcW w:w="1985" w:type="dxa"/>
            <w:vMerge/>
            <w:shd w:val="clear" w:color="auto" w:fill="auto"/>
          </w:tcPr>
          <w:p w:rsidR="00E65644" w:rsidRDefault="00E65644" w:rsidP="001B49FE">
            <w:pPr>
              <w:spacing w:before="0" w:line="240" w:lineRule="auto"/>
              <w:ind w:right="-108"/>
              <w:rPr>
                <w:rFonts w:ascii="Calibri" w:eastAsia="Calibri" w:hAnsi="Calibri" w:cs="Times New Roman"/>
                <w:sz w:val="22"/>
                <w:szCs w:val="22"/>
              </w:rPr>
            </w:pPr>
          </w:p>
        </w:tc>
        <w:tc>
          <w:tcPr>
            <w:tcW w:w="1701" w:type="dxa"/>
            <w:vMerge/>
          </w:tcPr>
          <w:p w:rsidR="00E65644" w:rsidRDefault="00E65644" w:rsidP="001B49FE">
            <w:pPr>
              <w:spacing w:before="0" w:line="240" w:lineRule="auto"/>
              <w:ind w:right="-108"/>
              <w:rPr>
                <w:rFonts w:ascii="Arial" w:eastAsia="Calibri" w:hAnsi="Arial" w:cs="Arial"/>
              </w:rPr>
            </w:pPr>
          </w:p>
        </w:tc>
        <w:tc>
          <w:tcPr>
            <w:tcW w:w="2410" w:type="dxa"/>
            <w:shd w:val="clear" w:color="auto" w:fill="auto"/>
          </w:tcPr>
          <w:p w:rsidR="00E65644" w:rsidRPr="001F0098" w:rsidRDefault="00E65644" w:rsidP="003F03E0">
            <w:pPr>
              <w:spacing w:before="0" w:line="240" w:lineRule="auto"/>
              <w:rPr>
                <w:rFonts w:ascii="Arial" w:eastAsia="Calibri" w:hAnsi="Arial" w:cs="Arial"/>
              </w:rPr>
            </w:pPr>
            <w:r>
              <w:rPr>
                <w:rFonts w:ascii="Arial" w:eastAsia="Calibri" w:hAnsi="Arial" w:cs="Arial"/>
              </w:rPr>
              <w:t>Кабельно-воздушная линия 110 кВ</w:t>
            </w:r>
          </w:p>
        </w:tc>
        <w:tc>
          <w:tcPr>
            <w:tcW w:w="2268" w:type="dxa"/>
            <w:shd w:val="clear" w:color="auto" w:fill="auto"/>
          </w:tcPr>
          <w:p w:rsidR="00E65644" w:rsidRPr="001F0098" w:rsidRDefault="00E65644" w:rsidP="003F03E0">
            <w:pPr>
              <w:spacing w:before="0" w:line="240" w:lineRule="auto"/>
              <w:rPr>
                <w:rFonts w:ascii="Arial" w:eastAsia="Calibri" w:hAnsi="Arial" w:cs="Arial"/>
              </w:rPr>
            </w:pPr>
            <w:r>
              <w:rPr>
                <w:rFonts w:ascii="Arial" w:eastAsia="Calibri" w:hAnsi="Arial" w:cs="Arial"/>
              </w:rPr>
              <w:t xml:space="preserve">Кабельно-воздушная линия 110 кВ </w:t>
            </w:r>
            <w:r w:rsidRPr="00DB120D">
              <w:rPr>
                <w:rFonts w:ascii="Arial" w:eastAsia="Calibri" w:hAnsi="Arial" w:cs="Arial"/>
              </w:rPr>
              <w:t>длиной</w:t>
            </w:r>
            <w:r w:rsidR="00DB120D" w:rsidRPr="00DB120D">
              <w:rPr>
                <w:rFonts w:ascii="Arial" w:eastAsia="Calibri" w:hAnsi="Arial" w:cs="Arial"/>
              </w:rPr>
              <w:t xml:space="preserve"> 3,88</w:t>
            </w:r>
            <w:r w:rsidRPr="00DB120D">
              <w:rPr>
                <w:rFonts w:ascii="Arial" w:eastAsia="Calibri" w:hAnsi="Arial" w:cs="Arial"/>
              </w:rPr>
              <w:t xml:space="preserve"> км</w:t>
            </w:r>
          </w:p>
        </w:tc>
        <w:tc>
          <w:tcPr>
            <w:tcW w:w="3402" w:type="dxa"/>
            <w:shd w:val="clear" w:color="auto" w:fill="auto"/>
          </w:tcPr>
          <w:p w:rsidR="00E65644" w:rsidRPr="001F0098" w:rsidRDefault="00E65644" w:rsidP="003F03E0">
            <w:pPr>
              <w:spacing w:before="0" w:line="240" w:lineRule="auto"/>
              <w:rPr>
                <w:rFonts w:ascii="Arial" w:eastAsia="Calibri" w:hAnsi="Arial" w:cs="Arial"/>
              </w:rPr>
            </w:pPr>
            <w:r w:rsidRPr="00AE3636">
              <w:rPr>
                <w:rFonts w:ascii="Arial" w:eastAsia="Calibri" w:hAnsi="Arial" w:cs="Arial"/>
              </w:rPr>
              <w:t xml:space="preserve">г. Благовещенск </w:t>
            </w:r>
            <w:r w:rsidRPr="00DE6B78">
              <w:rPr>
                <w:rFonts w:ascii="Arial" w:eastAsia="Calibri" w:hAnsi="Arial" w:cs="Arial"/>
              </w:rPr>
              <w:t xml:space="preserve">КВЛ -110 </w:t>
            </w:r>
            <w:r>
              <w:rPr>
                <w:rFonts w:ascii="Arial" w:eastAsia="Calibri" w:hAnsi="Arial" w:cs="Arial"/>
              </w:rPr>
              <w:t xml:space="preserve">кВ </w:t>
            </w:r>
            <w:r w:rsidRPr="00DE6B78">
              <w:rPr>
                <w:rFonts w:ascii="Arial" w:eastAsia="Calibri" w:hAnsi="Arial" w:cs="Arial"/>
              </w:rPr>
              <w:t>Северная</w:t>
            </w:r>
            <w:r>
              <w:rPr>
                <w:rFonts w:ascii="Arial" w:eastAsia="Calibri" w:hAnsi="Arial" w:cs="Arial"/>
              </w:rPr>
              <w:t xml:space="preserve"> - Центральная</w:t>
            </w:r>
            <w:r w:rsidRPr="00DE6B78">
              <w:rPr>
                <w:rFonts w:ascii="Arial" w:eastAsia="Calibri" w:hAnsi="Arial" w:cs="Arial"/>
              </w:rPr>
              <w:t>;</w:t>
            </w:r>
          </w:p>
        </w:tc>
        <w:tc>
          <w:tcPr>
            <w:tcW w:w="2977" w:type="dxa"/>
            <w:shd w:val="clear" w:color="auto" w:fill="auto"/>
          </w:tcPr>
          <w:p w:rsidR="00E65644" w:rsidRPr="001F0098" w:rsidRDefault="00E65644" w:rsidP="003F03E0">
            <w:pPr>
              <w:spacing w:before="0" w:line="240" w:lineRule="auto"/>
              <w:rPr>
                <w:rFonts w:ascii="Arial" w:eastAsia="Calibri" w:hAnsi="Arial" w:cs="Arial"/>
              </w:rPr>
            </w:pPr>
            <w:r>
              <w:rPr>
                <w:rFonts w:ascii="Arial" w:eastAsia="Calibri" w:hAnsi="Arial" w:cs="Arial"/>
              </w:rPr>
              <w:t xml:space="preserve">Устанавливается санитарный разрыв от ВЛ </w:t>
            </w:r>
          </w:p>
        </w:tc>
      </w:tr>
      <w:tr w:rsidR="00E65644" w:rsidRPr="001F0098" w:rsidTr="00E06313">
        <w:trPr>
          <w:trHeight w:val="450"/>
        </w:trPr>
        <w:tc>
          <w:tcPr>
            <w:tcW w:w="1985" w:type="dxa"/>
            <w:vMerge/>
            <w:shd w:val="clear" w:color="auto" w:fill="auto"/>
          </w:tcPr>
          <w:p w:rsidR="00E65644" w:rsidRDefault="00E65644" w:rsidP="001B49FE">
            <w:pPr>
              <w:spacing w:before="0" w:line="240" w:lineRule="auto"/>
              <w:ind w:right="-108"/>
              <w:rPr>
                <w:rFonts w:ascii="Calibri" w:eastAsia="Calibri" w:hAnsi="Calibri" w:cs="Times New Roman"/>
                <w:sz w:val="22"/>
                <w:szCs w:val="22"/>
              </w:rPr>
            </w:pPr>
          </w:p>
        </w:tc>
        <w:tc>
          <w:tcPr>
            <w:tcW w:w="1701" w:type="dxa"/>
            <w:vMerge/>
          </w:tcPr>
          <w:p w:rsidR="00E65644" w:rsidRDefault="00E65644" w:rsidP="001B49FE">
            <w:pPr>
              <w:spacing w:before="0" w:line="240" w:lineRule="auto"/>
              <w:ind w:right="-108"/>
              <w:rPr>
                <w:rFonts w:ascii="Arial" w:eastAsia="Calibri" w:hAnsi="Arial" w:cs="Arial"/>
              </w:rPr>
            </w:pPr>
          </w:p>
        </w:tc>
        <w:tc>
          <w:tcPr>
            <w:tcW w:w="2410" w:type="dxa"/>
            <w:shd w:val="clear" w:color="auto" w:fill="auto"/>
          </w:tcPr>
          <w:p w:rsidR="00E65644" w:rsidRPr="00AE3636" w:rsidRDefault="00B82044" w:rsidP="003F03E0">
            <w:pPr>
              <w:spacing w:before="0" w:line="240" w:lineRule="auto"/>
              <w:rPr>
                <w:rFonts w:ascii="Arial" w:eastAsia="Calibri" w:hAnsi="Arial" w:cs="Arial"/>
              </w:rPr>
            </w:pPr>
            <w:r w:rsidRPr="00AE3636">
              <w:rPr>
                <w:rFonts w:ascii="Arial" w:eastAsia="Calibri" w:hAnsi="Arial" w:cs="Arial"/>
              </w:rPr>
              <w:t>Строительство ВЛ 35 кВ</w:t>
            </w:r>
            <w:r w:rsidR="003F03E0" w:rsidRPr="00AE3636">
              <w:rPr>
                <w:rFonts w:ascii="Arial" w:eastAsia="Calibri" w:hAnsi="Arial" w:cs="Arial"/>
              </w:rPr>
              <w:t xml:space="preserve"> Игнатьево - Водозабор</w:t>
            </w:r>
          </w:p>
        </w:tc>
        <w:tc>
          <w:tcPr>
            <w:tcW w:w="2268" w:type="dxa"/>
            <w:shd w:val="clear" w:color="auto" w:fill="auto"/>
          </w:tcPr>
          <w:p w:rsidR="00E65644" w:rsidRPr="00AE3636" w:rsidRDefault="003F03E0" w:rsidP="003F03E0">
            <w:pPr>
              <w:spacing w:before="0" w:line="240" w:lineRule="auto"/>
              <w:rPr>
                <w:rFonts w:ascii="Arial" w:eastAsia="Calibri" w:hAnsi="Arial" w:cs="Arial"/>
              </w:rPr>
            </w:pPr>
            <w:r w:rsidRPr="00AE3636">
              <w:rPr>
                <w:rFonts w:ascii="Arial" w:eastAsia="Calibri" w:hAnsi="Arial" w:cs="Arial"/>
              </w:rPr>
              <w:t>ВЛ 35 кВ, длиной</w:t>
            </w:r>
            <w:r w:rsidR="008718A2" w:rsidRPr="00AE3636">
              <w:rPr>
                <w:rFonts w:ascii="Arial" w:eastAsia="Calibri" w:hAnsi="Arial" w:cs="Arial"/>
              </w:rPr>
              <w:t xml:space="preserve"> 12,52</w:t>
            </w:r>
            <w:r w:rsidRPr="00AE3636">
              <w:rPr>
                <w:rFonts w:ascii="Arial" w:eastAsia="Calibri" w:hAnsi="Arial" w:cs="Arial"/>
              </w:rPr>
              <w:t xml:space="preserve"> км</w:t>
            </w:r>
          </w:p>
        </w:tc>
        <w:tc>
          <w:tcPr>
            <w:tcW w:w="3402" w:type="dxa"/>
            <w:shd w:val="clear" w:color="auto" w:fill="auto"/>
          </w:tcPr>
          <w:p w:rsidR="00E65644" w:rsidRPr="001F0098" w:rsidRDefault="003F03E0" w:rsidP="003F03E0">
            <w:pPr>
              <w:spacing w:before="0" w:line="240" w:lineRule="auto"/>
              <w:rPr>
                <w:rFonts w:ascii="Arial" w:eastAsia="Calibri" w:hAnsi="Arial" w:cs="Arial"/>
              </w:rPr>
            </w:pPr>
            <w:r>
              <w:rPr>
                <w:rFonts w:ascii="Arial" w:eastAsia="Calibri" w:hAnsi="Arial" w:cs="Arial"/>
              </w:rPr>
              <w:t xml:space="preserve">Городской округ г. Благовещенск, </w:t>
            </w:r>
          </w:p>
        </w:tc>
        <w:tc>
          <w:tcPr>
            <w:tcW w:w="2977" w:type="dxa"/>
            <w:shd w:val="clear" w:color="auto" w:fill="auto"/>
          </w:tcPr>
          <w:p w:rsidR="00E65644" w:rsidRPr="001F0098" w:rsidRDefault="003F03E0" w:rsidP="003F03E0">
            <w:pPr>
              <w:spacing w:before="0" w:line="240" w:lineRule="auto"/>
              <w:rPr>
                <w:rFonts w:ascii="Arial" w:eastAsia="Calibri" w:hAnsi="Arial" w:cs="Arial"/>
              </w:rPr>
            </w:pPr>
            <w:r>
              <w:rPr>
                <w:rFonts w:ascii="Arial" w:eastAsia="Calibri" w:hAnsi="Arial" w:cs="Arial"/>
              </w:rPr>
              <w:t>Устанавливается санитарный разрыв от ВЛ</w:t>
            </w:r>
          </w:p>
        </w:tc>
      </w:tr>
      <w:tr w:rsidR="003F03E0" w:rsidRPr="001F0098" w:rsidTr="00E06313">
        <w:trPr>
          <w:trHeight w:val="450"/>
        </w:trPr>
        <w:tc>
          <w:tcPr>
            <w:tcW w:w="1985" w:type="dxa"/>
            <w:vMerge/>
            <w:shd w:val="clear" w:color="auto" w:fill="auto"/>
          </w:tcPr>
          <w:p w:rsidR="003F03E0" w:rsidRDefault="003F03E0" w:rsidP="001B49FE">
            <w:pPr>
              <w:spacing w:before="0" w:line="240" w:lineRule="auto"/>
              <w:ind w:right="-108"/>
              <w:rPr>
                <w:rFonts w:ascii="Calibri" w:eastAsia="Calibri" w:hAnsi="Calibri" w:cs="Times New Roman"/>
                <w:sz w:val="22"/>
                <w:szCs w:val="22"/>
              </w:rPr>
            </w:pPr>
          </w:p>
        </w:tc>
        <w:tc>
          <w:tcPr>
            <w:tcW w:w="1701" w:type="dxa"/>
            <w:vMerge/>
          </w:tcPr>
          <w:p w:rsidR="003F03E0" w:rsidRDefault="003F03E0" w:rsidP="001B49FE">
            <w:pPr>
              <w:spacing w:before="0" w:line="240" w:lineRule="auto"/>
              <w:ind w:right="-108"/>
              <w:rPr>
                <w:rFonts w:ascii="Arial" w:eastAsia="Calibri" w:hAnsi="Arial" w:cs="Arial"/>
              </w:rPr>
            </w:pPr>
          </w:p>
        </w:tc>
        <w:tc>
          <w:tcPr>
            <w:tcW w:w="2410" w:type="dxa"/>
            <w:shd w:val="clear" w:color="auto" w:fill="auto"/>
          </w:tcPr>
          <w:p w:rsidR="003F03E0" w:rsidRDefault="003F03E0" w:rsidP="003F03E0">
            <w:pPr>
              <w:spacing w:before="0" w:line="240" w:lineRule="auto"/>
              <w:rPr>
                <w:rFonts w:ascii="Arial" w:eastAsia="Calibri" w:hAnsi="Arial" w:cs="Arial"/>
              </w:rPr>
            </w:pPr>
            <w:r>
              <w:rPr>
                <w:rFonts w:ascii="Arial" w:eastAsia="Calibri" w:hAnsi="Arial" w:cs="Arial"/>
              </w:rPr>
              <w:t>Строительство 2 цепи ВЛ-110</w:t>
            </w:r>
          </w:p>
        </w:tc>
        <w:tc>
          <w:tcPr>
            <w:tcW w:w="2268" w:type="dxa"/>
            <w:shd w:val="clear" w:color="auto" w:fill="auto"/>
          </w:tcPr>
          <w:p w:rsidR="003F03E0" w:rsidRDefault="003F03E0" w:rsidP="003F03E0">
            <w:pPr>
              <w:spacing w:before="0" w:line="240" w:lineRule="auto"/>
              <w:rPr>
                <w:rFonts w:ascii="Arial" w:eastAsia="Calibri" w:hAnsi="Arial" w:cs="Arial"/>
              </w:rPr>
            </w:pPr>
            <w:r>
              <w:rPr>
                <w:rFonts w:ascii="Arial" w:eastAsia="Calibri" w:hAnsi="Arial" w:cs="Arial"/>
              </w:rPr>
              <w:t>2 цепь ВЛ 110 кВ,</w:t>
            </w:r>
            <w:r w:rsidR="00C45B30">
              <w:rPr>
                <w:rFonts w:ascii="Arial" w:eastAsia="Calibri" w:hAnsi="Arial" w:cs="Arial"/>
              </w:rPr>
              <w:t xml:space="preserve"> </w:t>
            </w:r>
            <w:r w:rsidR="008718A2" w:rsidRPr="008718A2">
              <w:rPr>
                <w:rFonts w:ascii="Arial" w:eastAsia="Calibri" w:hAnsi="Arial" w:cs="Arial"/>
              </w:rPr>
              <w:t xml:space="preserve">длиной 15,66 </w:t>
            </w:r>
            <w:r w:rsidRPr="008718A2">
              <w:rPr>
                <w:rFonts w:ascii="Arial" w:eastAsia="Calibri" w:hAnsi="Arial" w:cs="Arial"/>
              </w:rPr>
              <w:t>км</w:t>
            </w:r>
          </w:p>
        </w:tc>
        <w:tc>
          <w:tcPr>
            <w:tcW w:w="3402" w:type="dxa"/>
            <w:shd w:val="clear" w:color="auto" w:fill="auto"/>
          </w:tcPr>
          <w:p w:rsidR="003F03E0" w:rsidRPr="001F0098" w:rsidRDefault="003F03E0" w:rsidP="003F03E0">
            <w:pPr>
              <w:spacing w:before="0" w:line="240" w:lineRule="auto"/>
              <w:rPr>
                <w:rFonts w:ascii="Arial" w:eastAsia="Calibri" w:hAnsi="Arial" w:cs="Arial"/>
              </w:rPr>
            </w:pPr>
            <w:r>
              <w:rPr>
                <w:rFonts w:ascii="Arial" w:eastAsia="Calibri" w:hAnsi="Arial" w:cs="Arial"/>
              </w:rPr>
              <w:t xml:space="preserve">Городской округ г. Благовещенск, </w:t>
            </w:r>
            <w:r w:rsidRPr="00AE3636">
              <w:rPr>
                <w:rFonts w:ascii="Arial" w:eastAsia="Calibri" w:hAnsi="Arial" w:cs="Arial"/>
              </w:rPr>
              <w:t xml:space="preserve"> ПС Дачная, Кооперативная, Кирпичная, Владимировка (строительство)</w:t>
            </w:r>
          </w:p>
        </w:tc>
        <w:tc>
          <w:tcPr>
            <w:tcW w:w="2977" w:type="dxa"/>
            <w:shd w:val="clear" w:color="auto" w:fill="auto"/>
          </w:tcPr>
          <w:p w:rsidR="003F03E0" w:rsidRPr="001F0098" w:rsidRDefault="003F03E0" w:rsidP="003F03E0">
            <w:pPr>
              <w:spacing w:before="0" w:line="240" w:lineRule="auto"/>
              <w:rPr>
                <w:rFonts w:ascii="Arial" w:eastAsia="Calibri" w:hAnsi="Arial" w:cs="Arial"/>
              </w:rPr>
            </w:pPr>
            <w:r>
              <w:rPr>
                <w:rFonts w:ascii="Arial" w:eastAsia="Calibri" w:hAnsi="Arial" w:cs="Arial"/>
              </w:rPr>
              <w:t>Устанавливается санитарный разрыв от ВЛ</w:t>
            </w:r>
          </w:p>
        </w:tc>
      </w:tr>
      <w:tr w:rsidR="002B49C1" w:rsidRPr="001F0098" w:rsidTr="00E06313">
        <w:trPr>
          <w:trHeight w:val="450"/>
        </w:trPr>
        <w:tc>
          <w:tcPr>
            <w:tcW w:w="1985" w:type="dxa"/>
            <w:vMerge/>
            <w:shd w:val="clear" w:color="auto" w:fill="auto"/>
          </w:tcPr>
          <w:p w:rsidR="002B49C1" w:rsidRDefault="002B49C1" w:rsidP="001B49FE">
            <w:pPr>
              <w:spacing w:before="0" w:line="240" w:lineRule="auto"/>
              <w:ind w:right="-108"/>
              <w:rPr>
                <w:rFonts w:ascii="Calibri" w:eastAsia="Calibri" w:hAnsi="Calibri" w:cs="Times New Roman"/>
                <w:sz w:val="22"/>
                <w:szCs w:val="22"/>
              </w:rPr>
            </w:pPr>
          </w:p>
        </w:tc>
        <w:tc>
          <w:tcPr>
            <w:tcW w:w="1701" w:type="dxa"/>
            <w:vMerge/>
          </w:tcPr>
          <w:p w:rsidR="002B49C1" w:rsidRDefault="002B49C1" w:rsidP="001B49FE">
            <w:pPr>
              <w:spacing w:before="0" w:line="240" w:lineRule="auto"/>
              <w:ind w:right="-108"/>
              <w:rPr>
                <w:rFonts w:ascii="Arial" w:eastAsia="Calibri" w:hAnsi="Arial" w:cs="Arial"/>
              </w:rPr>
            </w:pPr>
          </w:p>
        </w:tc>
        <w:tc>
          <w:tcPr>
            <w:tcW w:w="2410" w:type="dxa"/>
            <w:shd w:val="clear" w:color="auto" w:fill="auto"/>
          </w:tcPr>
          <w:p w:rsidR="002B49C1" w:rsidRPr="001F0098" w:rsidRDefault="002B49C1" w:rsidP="003F03E0">
            <w:pPr>
              <w:spacing w:before="0" w:line="240" w:lineRule="auto"/>
              <w:rPr>
                <w:rFonts w:ascii="Arial" w:eastAsia="Calibri" w:hAnsi="Arial" w:cs="Arial"/>
              </w:rPr>
            </w:pPr>
            <w:r>
              <w:rPr>
                <w:rFonts w:ascii="Arial" w:eastAsia="Calibri" w:hAnsi="Arial" w:cs="Arial"/>
              </w:rPr>
              <w:t>Строительство ВЛ-110 Силикатная - Сергеевка</w:t>
            </w:r>
          </w:p>
        </w:tc>
        <w:tc>
          <w:tcPr>
            <w:tcW w:w="2268" w:type="dxa"/>
            <w:shd w:val="clear" w:color="auto" w:fill="auto"/>
          </w:tcPr>
          <w:p w:rsidR="002B49C1" w:rsidRPr="001F0098" w:rsidRDefault="002B49C1" w:rsidP="00A302AE">
            <w:pPr>
              <w:spacing w:before="0" w:line="240" w:lineRule="auto"/>
              <w:rPr>
                <w:rFonts w:ascii="Arial" w:eastAsia="Calibri" w:hAnsi="Arial" w:cs="Arial"/>
              </w:rPr>
            </w:pPr>
            <w:r w:rsidRPr="00E341DE">
              <w:rPr>
                <w:rFonts w:ascii="Arial" w:eastAsia="Calibri" w:hAnsi="Arial" w:cs="Arial"/>
              </w:rPr>
              <w:t>ВЛ-110 кВ длиной 9 км (в границах городского округа)</w:t>
            </w:r>
          </w:p>
        </w:tc>
        <w:tc>
          <w:tcPr>
            <w:tcW w:w="3402" w:type="dxa"/>
            <w:shd w:val="clear" w:color="auto" w:fill="auto"/>
          </w:tcPr>
          <w:p w:rsidR="002B49C1" w:rsidRPr="001F0098" w:rsidRDefault="002B49C1" w:rsidP="003F03E0">
            <w:pPr>
              <w:spacing w:before="0" w:line="240" w:lineRule="auto"/>
              <w:rPr>
                <w:rFonts w:ascii="Arial" w:eastAsia="Calibri" w:hAnsi="Arial" w:cs="Arial"/>
              </w:rPr>
            </w:pPr>
            <w:r>
              <w:rPr>
                <w:rFonts w:ascii="Arial" w:eastAsia="Calibri" w:hAnsi="Arial" w:cs="Arial"/>
              </w:rPr>
              <w:t xml:space="preserve">Городской округ г. Благовещенск </w:t>
            </w:r>
          </w:p>
        </w:tc>
        <w:tc>
          <w:tcPr>
            <w:tcW w:w="2977" w:type="dxa"/>
            <w:shd w:val="clear" w:color="auto" w:fill="auto"/>
          </w:tcPr>
          <w:p w:rsidR="002B49C1" w:rsidRPr="001F0098" w:rsidRDefault="002B49C1" w:rsidP="003F03E0">
            <w:pPr>
              <w:spacing w:before="0" w:line="240" w:lineRule="auto"/>
              <w:rPr>
                <w:rFonts w:ascii="Arial" w:eastAsia="Calibri" w:hAnsi="Arial" w:cs="Arial"/>
              </w:rPr>
            </w:pPr>
            <w:r>
              <w:rPr>
                <w:rFonts w:ascii="Arial" w:eastAsia="Calibri" w:hAnsi="Arial" w:cs="Arial"/>
              </w:rPr>
              <w:t>Устанавливается санитарный разрыв от ВЛ</w:t>
            </w:r>
          </w:p>
        </w:tc>
      </w:tr>
      <w:tr w:rsidR="002B49C1" w:rsidRPr="001F0098" w:rsidTr="00E06313">
        <w:trPr>
          <w:trHeight w:val="450"/>
        </w:trPr>
        <w:tc>
          <w:tcPr>
            <w:tcW w:w="1985" w:type="dxa"/>
            <w:vMerge/>
            <w:shd w:val="clear" w:color="auto" w:fill="auto"/>
          </w:tcPr>
          <w:p w:rsidR="002B49C1" w:rsidRDefault="002B49C1" w:rsidP="001B49FE">
            <w:pPr>
              <w:spacing w:before="0" w:line="240" w:lineRule="auto"/>
              <w:ind w:right="-108"/>
              <w:rPr>
                <w:rFonts w:ascii="Calibri" w:eastAsia="Calibri" w:hAnsi="Calibri" w:cs="Times New Roman"/>
                <w:sz w:val="22"/>
                <w:szCs w:val="22"/>
              </w:rPr>
            </w:pPr>
          </w:p>
        </w:tc>
        <w:tc>
          <w:tcPr>
            <w:tcW w:w="1701" w:type="dxa"/>
            <w:vMerge/>
          </w:tcPr>
          <w:p w:rsidR="002B49C1" w:rsidRDefault="002B49C1" w:rsidP="001B49FE">
            <w:pPr>
              <w:spacing w:before="0" w:line="240" w:lineRule="auto"/>
              <w:ind w:right="-108"/>
              <w:rPr>
                <w:rFonts w:ascii="Arial" w:eastAsia="Calibri" w:hAnsi="Arial" w:cs="Arial"/>
              </w:rPr>
            </w:pPr>
          </w:p>
        </w:tc>
        <w:tc>
          <w:tcPr>
            <w:tcW w:w="2410" w:type="dxa"/>
            <w:shd w:val="clear" w:color="auto" w:fill="auto"/>
          </w:tcPr>
          <w:p w:rsidR="002B49C1" w:rsidRPr="00A302AE" w:rsidRDefault="002B49C1" w:rsidP="00A302AE">
            <w:pPr>
              <w:spacing w:before="0" w:line="240" w:lineRule="auto"/>
              <w:rPr>
                <w:rFonts w:ascii="Arial" w:eastAsia="Calibri" w:hAnsi="Arial" w:cs="Arial"/>
              </w:rPr>
            </w:pPr>
            <w:r w:rsidRPr="00A302AE">
              <w:rPr>
                <w:rFonts w:ascii="Arial" w:eastAsia="Calibri" w:hAnsi="Arial" w:cs="Arial"/>
              </w:rPr>
              <w:t>ВЛ 110 кВ Благовещенская – Силикатная (реконструкция);</w:t>
            </w:r>
          </w:p>
        </w:tc>
        <w:tc>
          <w:tcPr>
            <w:tcW w:w="2268" w:type="dxa"/>
            <w:shd w:val="clear" w:color="auto" w:fill="auto"/>
          </w:tcPr>
          <w:p w:rsidR="002B49C1" w:rsidRPr="001F0098" w:rsidRDefault="002B49C1" w:rsidP="003F03E0">
            <w:pPr>
              <w:spacing w:before="0" w:line="240" w:lineRule="auto"/>
              <w:rPr>
                <w:rFonts w:ascii="Arial" w:eastAsia="Calibri" w:hAnsi="Arial" w:cs="Arial"/>
              </w:rPr>
            </w:pPr>
            <w:r w:rsidRPr="00A302AE">
              <w:rPr>
                <w:rFonts w:ascii="Arial" w:eastAsia="Calibri" w:hAnsi="Arial" w:cs="Arial"/>
              </w:rPr>
              <w:t>ВЛ-110</w:t>
            </w:r>
            <w:r>
              <w:rPr>
                <w:rFonts w:ascii="Arial" w:eastAsia="Calibri" w:hAnsi="Arial" w:cs="Arial"/>
              </w:rPr>
              <w:t xml:space="preserve"> кВ</w:t>
            </w:r>
            <w:r w:rsidR="00941F85">
              <w:rPr>
                <w:rFonts w:ascii="Arial" w:eastAsia="Calibri" w:hAnsi="Arial" w:cs="Arial"/>
              </w:rPr>
              <w:t xml:space="preserve"> </w:t>
            </w:r>
            <w:r w:rsidRPr="00E341DE">
              <w:rPr>
                <w:rFonts w:ascii="Arial" w:eastAsia="Calibri" w:hAnsi="Arial" w:cs="Arial"/>
              </w:rPr>
              <w:t>длиной 24,43 км</w:t>
            </w:r>
          </w:p>
        </w:tc>
        <w:tc>
          <w:tcPr>
            <w:tcW w:w="3402" w:type="dxa"/>
            <w:shd w:val="clear" w:color="auto" w:fill="auto"/>
          </w:tcPr>
          <w:p w:rsidR="002B49C1" w:rsidRPr="001F0098" w:rsidRDefault="002B49C1" w:rsidP="00A302AE">
            <w:pPr>
              <w:spacing w:before="0" w:line="240" w:lineRule="auto"/>
              <w:rPr>
                <w:rFonts w:ascii="Arial" w:eastAsia="Calibri" w:hAnsi="Arial" w:cs="Arial"/>
              </w:rPr>
            </w:pPr>
            <w:r>
              <w:rPr>
                <w:rFonts w:ascii="Arial" w:eastAsia="Calibri" w:hAnsi="Arial" w:cs="Arial"/>
              </w:rPr>
              <w:t xml:space="preserve">Городской округ г. Благовещенск </w:t>
            </w:r>
          </w:p>
        </w:tc>
        <w:tc>
          <w:tcPr>
            <w:tcW w:w="2977" w:type="dxa"/>
            <w:shd w:val="clear" w:color="auto" w:fill="auto"/>
          </w:tcPr>
          <w:p w:rsidR="002B49C1" w:rsidRPr="001F0098" w:rsidRDefault="002B49C1" w:rsidP="00A302AE">
            <w:pPr>
              <w:spacing w:before="0" w:line="240" w:lineRule="auto"/>
              <w:rPr>
                <w:rFonts w:ascii="Arial" w:eastAsia="Calibri" w:hAnsi="Arial" w:cs="Arial"/>
              </w:rPr>
            </w:pPr>
            <w:r>
              <w:rPr>
                <w:rFonts w:ascii="Arial" w:eastAsia="Calibri" w:hAnsi="Arial" w:cs="Arial"/>
              </w:rPr>
              <w:t>Устанавливается санитарный разрыв от ВЛ</w:t>
            </w:r>
          </w:p>
        </w:tc>
      </w:tr>
      <w:tr w:rsidR="002B49C1" w:rsidRPr="001F0098" w:rsidTr="00E06313">
        <w:trPr>
          <w:trHeight w:val="450"/>
        </w:trPr>
        <w:tc>
          <w:tcPr>
            <w:tcW w:w="1985" w:type="dxa"/>
            <w:vMerge/>
            <w:shd w:val="clear" w:color="auto" w:fill="auto"/>
          </w:tcPr>
          <w:p w:rsidR="002B49C1" w:rsidRDefault="002B49C1" w:rsidP="001B49FE">
            <w:pPr>
              <w:spacing w:before="0" w:line="240" w:lineRule="auto"/>
              <w:ind w:right="-108"/>
              <w:rPr>
                <w:rFonts w:ascii="Calibri" w:eastAsia="Calibri" w:hAnsi="Calibri" w:cs="Times New Roman"/>
                <w:sz w:val="22"/>
                <w:szCs w:val="22"/>
              </w:rPr>
            </w:pPr>
          </w:p>
        </w:tc>
        <w:tc>
          <w:tcPr>
            <w:tcW w:w="1701" w:type="dxa"/>
            <w:vMerge/>
          </w:tcPr>
          <w:p w:rsidR="002B49C1" w:rsidRDefault="002B49C1" w:rsidP="001B49FE">
            <w:pPr>
              <w:spacing w:before="0" w:line="240" w:lineRule="auto"/>
              <w:ind w:right="-108"/>
              <w:rPr>
                <w:rFonts w:ascii="Arial" w:eastAsia="Calibri" w:hAnsi="Arial" w:cs="Arial"/>
              </w:rPr>
            </w:pPr>
          </w:p>
        </w:tc>
        <w:tc>
          <w:tcPr>
            <w:tcW w:w="2410" w:type="dxa"/>
            <w:shd w:val="clear" w:color="auto" w:fill="auto"/>
          </w:tcPr>
          <w:p w:rsidR="002B49C1" w:rsidRPr="00A302AE" w:rsidRDefault="002B49C1" w:rsidP="00A302AE">
            <w:pPr>
              <w:spacing w:before="0" w:line="240" w:lineRule="auto"/>
              <w:rPr>
                <w:rFonts w:ascii="Arial" w:eastAsia="Calibri" w:hAnsi="Arial" w:cs="Arial"/>
              </w:rPr>
            </w:pPr>
            <w:r w:rsidRPr="00A302AE">
              <w:rPr>
                <w:rFonts w:ascii="Arial" w:eastAsia="Calibri" w:hAnsi="Arial" w:cs="Arial"/>
              </w:rPr>
              <w:t>ВЛ 35 кВ Благовещенск – Марково (реконструкция);</w:t>
            </w:r>
          </w:p>
        </w:tc>
        <w:tc>
          <w:tcPr>
            <w:tcW w:w="2268" w:type="dxa"/>
            <w:shd w:val="clear" w:color="auto" w:fill="auto"/>
          </w:tcPr>
          <w:p w:rsidR="002B49C1" w:rsidRPr="001F0098" w:rsidRDefault="002B49C1" w:rsidP="00A302AE">
            <w:pPr>
              <w:spacing w:before="0" w:line="240" w:lineRule="auto"/>
              <w:rPr>
                <w:rFonts w:ascii="Arial" w:eastAsia="Calibri" w:hAnsi="Arial" w:cs="Arial"/>
              </w:rPr>
            </w:pPr>
            <w:r w:rsidRPr="00A302AE">
              <w:rPr>
                <w:rFonts w:ascii="Arial" w:eastAsia="Calibri" w:hAnsi="Arial" w:cs="Arial"/>
              </w:rPr>
              <w:t>ВЛ-35</w:t>
            </w:r>
            <w:r>
              <w:rPr>
                <w:rFonts w:ascii="Arial" w:eastAsia="Calibri" w:hAnsi="Arial" w:cs="Arial"/>
              </w:rPr>
              <w:t xml:space="preserve"> кВ</w:t>
            </w:r>
            <w:r w:rsidR="00941F85">
              <w:rPr>
                <w:rFonts w:ascii="Arial" w:eastAsia="Calibri" w:hAnsi="Arial" w:cs="Arial"/>
              </w:rPr>
              <w:t xml:space="preserve"> </w:t>
            </w:r>
            <w:r w:rsidRPr="002805F1">
              <w:rPr>
                <w:rFonts w:ascii="Arial" w:eastAsia="Calibri" w:hAnsi="Arial" w:cs="Arial"/>
              </w:rPr>
              <w:t>длиной 3,25 км</w:t>
            </w:r>
          </w:p>
        </w:tc>
        <w:tc>
          <w:tcPr>
            <w:tcW w:w="3402" w:type="dxa"/>
            <w:shd w:val="clear" w:color="auto" w:fill="auto"/>
          </w:tcPr>
          <w:p w:rsidR="002B49C1" w:rsidRPr="001F0098" w:rsidRDefault="002B49C1" w:rsidP="00A302AE">
            <w:pPr>
              <w:spacing w:before="0" w:line="240" w:lineRule="auto"/>
              <w:rPr>
                <w:rFonts w:ascii="Arial" w:eastAsia="Calibri" w:hAnsi="Arial" w:cs="Arial"/>
              </w:rPr>
            </w:pPr>
            <w:r>
              <w:rPr>
                <w:rFonts w:ascii="Arial" w:eastAsia="Calibri" w:hAnsi="Arial" w:cs="Arial"/>
              </w:rPr>
              <w:t xml:space="preserve">Городской округ г. Благовещенск </w:t>
            </w:r>
          </w:p>
        </w:tc>
        <w:tc>
          <w:tcPr>
            <w:tcW w:w="2977" w:type="dxa"/>
            <w:shd w:val="clear" w:color="auto" w:fill="auto"/>
          </w:tcPr>
          <w:p w:rsidR="002B49C1" w:rsidRPr="001F0098" w:rsidRDefault="002B49C1" w:rsidP="00A302AE">
            <w:pPr>
              <w:spacing w:before="0" w:line="240" w:lineRule="auto"/>
              <w:rPr>
                <w:rFonts w:ascii="Arial" w:eastAsia="Calibri" w:hAnsi="Arial" w:cs="Arial"/>
              </w:rPr>
            </w:pPr>
            <w:r>
              <w:rPr>
                <w:rFonts w:ascii="Arial" w:eastAsia="Calibri" w:hAnsi="Arial" w:cs="Arial"/>
              </w:rPr>
              <w:t>Устанавливается санитарный разрыв от ВЛ</w:t>
            </w:r>
          </w:p>
        </w:tc>
      </w:tr>
      <w:tr w:rsidR="002B49C1" w:rsidRPr="001F0098" w:rsidTr="00E06313">
        <w:trPr>
          <w:trHeight w:val="450"/>
        </w:trPr>
        <w:tc>
          <w:tcPr>
            <w:tcW w:w="1985" w:type="dxa"/>
            <w:vMerge/>
            <w:shd w:val="clear" w:color="auto" w:fill="auto"/>
          </w:tcPr>
          <w:p w:rsidR="002B49C1" w:rsidRDefault="002B49C1" w:rsidP="001B49FE">
            <w:pPr>
              <w:spacing w:before="0" w:line="240" w:lineRule="auto"/>
              <w:ind w:right="-108"/>
              <w:rPr>
                <w:rFonts w:ascii="Calibri" w:eastAsia="Calibri" w:hAnsi="Calibri" w:cs="Times New Roman"/>
                <w:sz w:val="22"/>
                <w:szCs w:val="22"/>
              </w:rPr>
            </w:pPr>
          </w:p>
        </w:tc>
        <w:tc>
          <w:tcPr>
            <w:tcW w:w="1701" w:type="dxa"/>
            <w:vMerge/>
          </w:tcPr>
          <w:p w:rsidR="002B49C1" w:rsidRDefault="002B49C1" w:rsidP="001B49FE">
            <w:pPr>
              <w:spacing w:before="0" w:line="240" w:lineRule="auto"/>
              <w:ind w:right="-108"/>
              <w:rPr>
                <w:rFonts w:ascii="Arial" w:eastAsia="Calibri" w:hAnsi="Arial" w:cs="Arial"/>
              </w:rPr>
            </w:pPr>
          </w:p>
        </w:tc>
        <w:tc>
          <w:tcPr>
            <w:tcW w:w="2410" w:type="dxa"/>
            <w:shd w:val="clear" w:color="auto" w:fill="auto"/>
          </w:tcPr>
          <w:p w:rsidR="002B49C1" w:rsidRPr="00A302AE" w:rsidRDefault="002B49C1" w:rsidP="00A302AE">
            <w:pPr>
              <w:spacing w:before="0" w:line="240" w:lineRule="auto"/>
              <w:rPr>
                <w:rFonts w:ascii="Arial" w:eastAsia="Calibri" w:hAnsi="Arial" w:cs="Arial"/>
              </w:rPr>
            </w:pPr>
            <w:r w:rsidRPr="00A302AE">
              <w:rPr>
                <w:rFonts w:ascii="Arial" w:eastAsia="Calibri" w:hAnsi="Arial" w:cs="Arial"/>
              </w:rPr>
              <w:t>ВЛ 35 кВ Западная – Водозабор (реконструкция).</w:t>
            </w:r>
          </w:p>
        </w:tc>
        <w:tc>
          <w:tcPr>
            <w:tcW w:w="2268" w:type="dxa"/>
            <w:shd w:val="clear" w:color="auto" w:fill="auto"/>
          </w:tcPr>
          <w:p w:rsidR="002B49C1" w:rsidRPr="001F0098" w:rsidRDefault="002B49C1" w:rsidP="00A302AE">
            <w:pPr>
              <w:spacing w:before="0" w:line="240" w:lineRule="auto"/>
              <w:rPr>
                <w:rFonts w:ascii="Arial" w:eastAsia="Calibri" w:hAnsi="Arial" w:cs="Arial"/>
              </w:rPr>
            </w:pPr>
            <w:r w:rsidRPr="00A302AE">
              <w:rPr>
                <w:rFonts w:ascii="Arial" w:eastAsia="Calibri" w:hAnsi="Arial" w:cs="Arial"/>
              </w:rPr>
              <w:t>ВЛ-35</w:t>
            </w:r>
            <w:r>
              <w:rPr>
                <w:rFonts w:ascii="Arial" w:eastAsia="Calibri" w:hAnsi="Arial" w:cs="Arial"/>
              </w:rPr>
              <w:t xml:space="preserve"> кВ</w:t>
            </w:r>
            <w:r w:rsidR="00941F85">
              <w:rPr>
                <w:rFonts w:ascii="Arial" w:eastAsia="Calibri" w:hAnsi="Arial" w:cs="Arial"/>
              </w:rPr>
              <w:t xml:space="preserve"> </w:t>
            </w:r>
            <w:r w:rsidRPr="002805F1">
              <w:rPr>
                <w:rFonts w:ascii="Arial" w:eastAsia="Calibri" w:hAnsi="Arial" w:cs="Arial"/>
              </w:rPr>
              <w:t>длиной 5,48 км</w:t>
            </w:r>
          </w:p>
        </w:tc>
        <w:tc>
          <w:tcPr>
            <w:tcW w:w="3402" w:type="dxa"/>
            <w:shd w:val="clear" w:color="auto" w:fill="auto"/>
          </w:tcPr>
          <w:p w:rsidR="002B49C1" w:rsidRPr="001F0098" w:rsidRDefault="002B49C1" w:rsidP="00A302AE">
            <w:pPr>
              <w:spacing w:before="0" w:line="240" w:lineRule="auto"/>
              <w:rPr>
                <w:rFonts w:ascii="Arial" w:eastAsia="Calibri" w:hAnsi="Arial" w:cs="Arial"/>
              </w:rPr>
            </w:pPr>
            <w:r>
              <w:rPr>
                <w:rFonts w:ascii="Arial" w:eastAsia="Calibri" w:hAnsi="Arial" w:cs="Arial"/>
              </w:rPr>
              <w:t xml:space="preserve">Городской округ г. Благовещенск </w:t>
            </w:r>
          </w:p>
        </w:tc>
        <w:tc>
          <w:tcPr>
            <w:tcW w:w="2977" w:type="dxa"/>
            <w:shd w:val="clear" w:color="auto" w:fill="auto"/>
          </w:tcPr>
          <w:p w:rsidR="002B49C1" w:rsidRPr="001F0098" w:rsidRDefault="002B49C1" w:rsidP="00A302AE">
            <w:pPr>
              <w:spacing w:before="0" w:line="240" w:lineRule="auto"/>
              <w:rPr>
                <w:rFonts w:ascii="Arial" w:eastAsia="Calibri" w:hAnsi="Arial" w:cs="Arial"/>
              </w:rPr>
            </w:pPr>
            <w:r>
              <w:rPr>
                <w:rFonts w:ascii="Arial" w:eastAsia="Calibri" w:hAnsi="Arial" w:cs="Arial"/>
              </w:rPr>
              <w:t>Устанавливается санитарный разрыв от ВЛ</w:t>
            </w:r>
          </w:p>
        </w:tc>
      </w:tr>
      <w:tr w:rsidR="0014757F" w:rsidRPr="001F0098" w:rsidTr="00E06313">
        <w:trPr>
          <w:trHeight w:val="450"/>
        </w:trPr>
        <w:tc>
          <w:tcPr>
            <w:tcW w:w="1985" w:type="dxa"/>
            <w:vMerge/>
            <w:shd w:val="clear" w:color="auto" w:fill="auto"/>
          </w:tcPr>
          <w:p w:rsidR="0014757F" w:rsidRDefault="0014757F" w:rsidP="001B49FE">
            <w:pPr>
              <w:spacing w:before="0" w:line="240" w:lineRule="auto"/>
              <w:ind w:right="-108"/>
              <w:rPr>
                <w:rFonts w:ascii="Calibri" w:eastAsia="Calibri" w:hAnsi="Calibri" w:cs="Times New Roman"/>
                <w:sz w:val="22"/>
                <w:szCs w:val="22"/>
              </w:rPr>
            </w:pPr>
          </w:p>
        </w:tc>
        <w:tc>
          <w:tcPr>
            <w:tcW w:w="1701" w:type="dxa"/>
            <w:vMerge/>
          </w:tcPr>
          <w:p w:rsidR="0014757F" w:rsidRDefault="0014757F" w:rsidP="001B49FE">
            <w:pPr>
              <w:spacing w:before="0" w:line="240" w:lineRule="auto"/>
              <w:ind w:right="-108"/>
              <w:rPr>
                <w:rFonts w:ascii="Arial" w:eastAsia="Calibri" w:hAnsi="Arial" w:cs="Arial"/>
              </w:rPr>
            </w:pPr>
          </w:p>
        </w:tc>
        <w:tc>
          <w:tcPr>
            <w:tcW w:w="2410" w:type="dxa"/>
            <w:shd w:val="clear" w:color="auto" w:fill="auto"/>
          </w:tcPr>
          <w:p w:rsidR="0014757F" w:rsidRPr="00A302AE" w:rsidRDefault="0014757F" w:rsidP="0014757F">
            <w:pPr>
              <w:spacing w:before="0" w:line="240" w:lineRule="auto"/>
              <w:rPr>
                <w:rFonts w:ascii="Arial" w:eastAsia="Calibri" w:hAnsi="Arial" w:cs="Arial"/>
              </w:rPr>
            </w:pPr>
            <w:r>
              <w:rPr>
                <w:rFonts w:ascii="Arial" w:eastAsia="Calibri" w:hAnsi="Arial" w:cs="Arial"/>
              </w:rPr>
              <w:t>Перенос ВЛ 35 кВ</w:t>
            </w:r>
          </w:p>
        </w:tc>
        <w:tc>
          <w:tcPr>
            <w:tcW w:w="2268" w:type="dxa"/>
            <w:shd w:val="clear" w:color="auto" w:fill="auto"/>
          </w:tcPr>
          <w:p w:rsidR="0014757F" w:rsidRPr="00A302AE" w:rsidRDefault="0014757F" w:rsidP="0014757F">
            <w:pPr>
              <w:spacing w:before="0" w:line="240" w:lineRule="auto"/>
              <w:rPr>
                <w:rFonts w:ascii="Arial" w:eastAsia="Calibri" w:hAnsi="Arial" w:cs="Arial"/>
              </w:rPr>
            </w:pPr>
            <w:r w:rsidRPr="00A302AE">
              <w:rPr>
                <w:rFonts w:ascii="Arial" w:eastAsia="Calibri" w:hAnsi="Arial" w:cs="Arial"/>
              </w:rPr>
              <w:t>ВЛ-35</w:t>
            </w:r>
            <w:r>
              <w:rPr>
                <w:rFonts w:ascii="Arial" w:eastAsia="Calibri" w:hAnsi="Arial" w:cs="Arial"/>
              </w:rPr>
              <w:t xml:space="preserve"> кВ</w:t>
            </w:r>
            <w:r w:rsidR="00941F85">
              <w:rPr>
                <w:rFonts w:ascii="Arial" w:eastAsia="Calibri" w:hAnsi="Arial" w:cs="Arial"/>
              </w:rPr>
              <w:t xml:space="preserve"> </w:t>
            </w:r>
            <w:r w:rsidRPr="002805F1">
              <w:rPr>
                <w:rFonts w:ascii="Arial" w:eastAsia="Calibri" w:hAnsi="Arial" w:cs="Arial"/>
              </w:rPr>
              <w:t xml:space="preserve">длиной </w:t>
            </w:r>
            <w:r w:rsidRPr="00DC6DB7">
              <w:rPr>
                <w:rFonts w:ascii="Arial" w:eastAsia="Calibri" w:hAnsi="Arial" w:cs="Arial"/>
              </w:rPr>
              <w:t>3,45 км</w:t>
            </w:r>
          </w:p>
        </w:tc>
        <w:tc>
          <w:tcPr>
            <w:tcW w:w="3402" w:type="dxa"/>
            <w:shd w:val="clear" w:color="auto" w:fill="auto"/>
          </w:tcPr>
          <w:p w:rsidR="0014757F" w:rsidRDefault="0014757F" w:rsidP="0014757F">
            <w:pPr>
              <w:spacing w:before="0" w:line="240" w:lineRule="auto"/>
              <w:rPr>
                <w:rFonts w:ascii="Arial" w:eastAsia="Calibri" w:hAnsi="Arial" w:cs="Arial"/>
              </w:rPr>
            </w:pPr>
            <w:r>
              <w:rPr>
                <w:rFonts w:ascii="Arial" w:eastAsia="Calibri" w:hAnsi="Arial" w:cs="Arial"/>
              </w:rPr>
              <w:t xml:space="preserve">г. Благовещенск, перенос участка ул. Перспективная/Хвойная по ул. Центральная, Театральная до </w:t>
            </w:r>
            <w:r>
              <w:rPr>
                <w:rFonts w:ascii="Arial" w:eastAsia="Calibri" w:hAnsi="Arial" w:cs="Arial"/>
              </w:rPr>
              <w:lastRenderedPageBreak/>
              <w:t>ул. Белогорской</w:t>
            </w:r>
          </w:p>
        </w:tc>
        <w:tc>
          <w:tcPr>
            <w:tcW w:w="2977" w:type="dxa"/>
            <w:shd w:val="clear" w:color="auto" w:fill="auto"/>
          </w:tcPr>
          <w:p w:rsidR="0014757F" w:rsidRDefault="0014757F" w:rsidP="0014757F">
            <w:pPr>
              <w:spacing w:before="0" w:line="240" w:lineRule="auto"/>
              <w:rPr>
                <w:rFonts w:ascii="Arial" w:eastAsia="Calibri" w:hAnsi="Arial" w:cs="Arial"/>
              </w:rPr>
            </w:pPr>
            <w:r>
              <w:rPr>
                <w:rFonts w:ascii="Arial" w:eastAsia="Calibri" w:hAnsi="Arial" w:cs="Arial"/>
              </w:rPr>
              <w:lastRenderedPageBreak/>
              <w:t>Устанавливается санитарный разрыв от ВЛ</w:t>
            </w:r>
          </w:p>
        </w:tc>
      </w:tr>
      <w:tr w:rsidR="00CA42CE" w:rsidRPr="00CA42CE" w:rsidTr="00E06313">
        <w:trPr>
          <w:trHeight w:val="450"/>
        </w:trPr>
        <w:tc>
          <w:tcPr>
            <w:tcW w:w="1985" w:type="dxa"/>
            <w:vMerge/>
            <w:shd w:val="clear" w:color="auto" w:fill="auto"/>
          </w:tcPr>
          <w:p w:rsidR="0014757F" w:rsidRDefault="0014757F" w:rsidP="001B49FE">
            <w:pPr>
              <w:spacing w:before="0" w:line="240" w:lineRule="auto"/>
              <w:ind w:right="-108"/>
              <w:rPr>
                <w:rFonts w:ascii="Calibri" w:eastAsia="Calibri" w:hAnsi="Calibri" w:cs="Times New Roman"/>
                <w:sz w:val="22"/>
                <w:szCs w:val="22"/>
              </w:rPr>
            </w:pPr>
          </w:p>
        </w:tc>
        <w:tc>
          <w:tcPr>
            <w:tcW w:w="1701" w:type="dxa"/>
            <w:vMerge/>
          </w:tcPr>
          <w:p w:rsidR="0014757F" w:rsidRDefault="0014757F" w:rsidP="001B49FE">
            <w:pPr>
              <w:spacing w:before="0" w:line="240" w:lineRule="auto"/>
              <w:ind w:right="-108"/>
              <w:rPr>
                <w:rFonts w:ascii="Arial" w:eastAsia="Calibri" w:hAnsi="Arial" w:cs="Arial"/>
              </w:rPr>
            </w:pPr>
          </w:p>
        </w:tc>
        <w:tc>
          <w:tcPr>
            <w:tcW w:w="2410" w:type="dxa"/>
            <w:shd w:val="clear" w:color="auto" w:fill="auto"/>
          </w:tcPr>
          <w:p w:rsidR="0014757F" w:rsidRPr="00CA42CE" w:rsidRDefault="0014757F" w:rsidP="0014757F">
            <w:pPr>
              <w:spacing w:before="0" w:line="240" w:lineRule="auto"/>
              <w:rPr>
                <w:rFonts w:ascii="Arial" w:eastAsia="Calibri" w:hAnsi="Arial" w:cs="Arial"/>
                <w:color w:val="000000" w:themeColor="text1"/>
              </w:rPr>
            </w:pPr>
            <w:r w:rsidRPr="00CA42CE">
              <w:rPr>
                <w:rFonts w:ascii="Arial" w:eastAsia="Calibri" w:hAnsi="Arial" w:cs="Arial"/>
                <w:color w:val="000000" w:themeColor="text1"/>
              </w:rPr>
              <w:t>Перенос участка ВЛ 110 кВ (изменение трассы ВЛ)</w:t>
            </w:r>
          </w:p>
        </w:tc>
        <w:tc>
          <w:tcPr>
            <w:tcW w:w="2268" w:type="dxa"/>
            <w:shd w:val="clear" w:color="auto" w:fill="auto"/>
          </w:tcPr>
          <w:p w:rsidR="0014757F" w:rsidRPr="00CA42CE" w:rsidRDefault="0014757F" w:rsidP="006070AA">
            <w:pPr>
              <w:spacing w:before="0" w:line="240" w:lineRule="auto"/>
              <w:rPr>
                <w:rFonts w:ascii="Arial" w:eastAsia="Calibri" w:hAnsi="Arial" w:cs="Arial"/>
                <w:color w:val="000000" w:themeColor="text1"/>
              </w:rPr>
            </w:pPr>
            <w:r w:rsidRPr="00CA42CE">
              <w:rPr>
                <w:rFonts w:ascii="Arial" w:eastAsia="Calibri" w:hAnsi="Arial" w:cs="Arial"/>
                <w:color w:val="000000" w:themeColor="text1"/>
              </w:rPr>
              <w:t xml:space="preserve">ВЛ-110 кВ длиной </w:t>
            </w:r>
            <w:r w:rsidR="006070AA" w:rsidRPr="00CA42CE">
              <w:rPr>
                <w:rFonts w:ascii="Arial" w:eastAsia="Calibri" w:hAnsi="Arial" w:cs="Arial"/>
                <w:color w:val="000000" w:themeColor="text1"/>
              </w:rPr>
              <w:t>0,45</w:t>
            </w:r>
            <w:r w:rsidRPr="00CA42CE">
              <w:rPr>
                <w:rFonts w:ascii="Arial" w:eastAsia="Calibri" w:hAnsi="Arial" w:cs="Arial"/>
                <w:color w:val="000000" w:themeColor="text1"/>
              </w:rPr>
              <w:t xml:space="preserve"> км</w:t>
            </w:r>
          </w:p>
        </w:tc>
        <w:tc>
          <w:tcPr>
            <w:tcW w:w="3402" w:type="dxa"/>
            <w:shd w:val="clear" w:color="auto" w:fill="auto"/>
          </w:tcPr>
          <w:p w:rsidR="0014757F" w:rsidRPr="00CA42CE" w:rsidRDefault="0014757F" w:rsidP="0014757F">
            <w:pPr>
              <w:spacing w:before="0" w:line="240" w:lineRule="auto"/>
              <w:rPr>
                <w:rFonts w:ascii="Arial" w:eastAsia="Calibri" w:hAnsi="Arial" w:cs="Arial"/>
                <w:color w:val="000000" w:themeColor="text1"/>
              </w:rPr>
            </w:pPr>
            <w:r w:rsidRPr="00CA42CE">
              <w:rPr>
                <w:rFonts w:ascii="Arial" w:eastAsia="Calibri" w:hAnsi="Arial" w:cs="Arial"/>
                <w:color w:val="000000" w:themeColor="text1"/>
              </w:rPr>
              <w:t xml:space="preserve">г. Благовещенск, </w:t>
            </w:r>
            <w:r w:rsidR="006070AA" w:rsidRPr="00CA42CE">
              <w:rPr>
                <w:rFonts w:ascii="Arial" w:eastAsia="Calibri" w:hAnsi="Arial" w:cs="Arial"/>
                <w:color w:val="000000" w:themeColor="text1"/>
              </w:rPr>
              <w:t xml:space="preserve">в </w:t>
            </w:r>
            <w:r w:rsidRPr="00CA42CE">
              <w:rPr>
                <w:rFonts w:ascii="Arial" w:eastAsia="Calibri" w:hAnsi="Arial" w:cs="Arial"/>
                <w:color w:val="000000" w:themeColor="text1"/>
              </w:rPr>
              <w:t>квартал</w:t>
            </w:r>
            <w:r w:rsidR="006070AA" w:rsidRPr="00CA42CE">
              <w:rPr>
                <w:rFonts w:ascii="Arial" w:eastAsia="Calibri" w:hAnsi="Arial" w:cs="Arial"/>
                <w:color w:val="000000" w:themeColor="text1"/>
              </w:rPr>
              <w:t>е</w:t>
            </w:r>
            <w:r w:rsidRPr="00CA42CE">
              <w:rPr>
                <w:rFonts w:ascii="Arial" w:eastAsia="Calibri" w:hAnsi="Arial" w:cs="Arial"/>
                <w:color w:val="000000" w:themeColor="text1"/>
              </w:rPr>
              <w:t xml:space="preserve"> 444 </w:t>
            </w:r>
            <w:r w:rsidR="006070AA" w:rsidRPr="00CA42CE">
              <w:rPr>
                <w:rFonts w:ascii="Arial" w:eastAsia="Calibri" w:hAnsi="Arial" w:cs="Arial"/>
                <w:color w:val="000000" w:themeColor="text1"/>
              </w:rPr>
              <w:t>на участке между Новотроицким шоссе и ул. Гражданская</w:t>
            </w:r>
          </w:p>
        </w:tc>
        <w:tc>
          <w:tcPr>
            <w:tcW w:w="2977" w:type="dxa"/>
            <w:shd w:val="clear" w:color="auto" w:fill="auto"/>
          </w:tcPr>
          <w:p w:rsidR="0014757F" w:rsidRPr="00CA42CE" w:rsidRDefault="0014757F" w:rsidP="0014757F">
            <w:pPr>
              <w:spacing w:before="0" w:line="240" w:lineRule="auto"/>
              <w:rPr>
                <w:rFonts w:ascii="Arial" w:eastAsia="Calibri" w:hAnsi="Arial" w:cs="Arial"/>
                <w:color w:val="000000" w:themeColor="text1"/>
              </w:rPr>
            </w:pPr>
            <w:r w:rsidRPr="00CA42CE">
              <w:rPr>
                <w:rFonts w:ascii="Arial" w:eastAsia="Calibri" w:hAnsi="Arial" w:cs="Arial"/>
                <w:color w:val="000000" w:themeColor="text1"/>
              </w:rPr>
              <w:t>Устанавливается санитарный разрыв от ВЛ</w:t>
            </w:r>
          </w:p>
        </w:tc>
      </w:tr>
      <w:tr w:rsidR="0014757F" w:rsidRPr="001F0098" w:rsidTr="00E06313">
        <w:trPr>
          <w:trHeight w:val="450"/>
        </w:trPr>
        <w:tc>
          <w:tcPr>
            <w:tcW w:w="1985" w:type="dxa"/>
            <w:vMerge/>
            <w:shd w:val="clear" w:color="auto" w:fill="auto"/>
          </w:tcPr>
          <w:p w:rsidR="0014757F" w:rsidRDefault="0014757F" w:rsidP="001B49FE">
            <w:pPr>
              <w:spacing w:before="0" w:line="240" w:lineRule="auto"/>
              <w:ind w:right="-108"/>
              <w:rPr>
                <w:rFonts w:ascii="Calibri" w:eastAsia="Calibri" w:hAnsi="Calibri" w:cs="Times New Roman"/>
                <w:sz w:val="22"/>
                <w:szCs w:val="22"/>
              </w:rPr>
            </w:pPr>
          </w:p>
        </w:tc>
        <w:tc>
          <w:tcPr>
            <w:tcW w:w="1701" w:type="dxa"/>
            <w:vMerge/>
          </w:tcPr>
          <w:p w:rsidR="0014757F" w:rsidRDefault="0014757F" w:rsidP="001B49FE">
            <w:pPr>
              <w:spacing w:before="0" w:line="240" w:lineRule="auto"/>
              <w:ind w:right="-108"/>
              <w:rPr>
                <w:rFonts w:ascii="Arial" w:eastAsia="Calibri" w:hAnsi="Arial" w:cs="Arial"/>
              </w:rPr>
            </w:pPr>
          </w:p>
        </w:tc>
        <w:tc>
          <w:tcPr>
            <w:tcW w:w="2410" w:type="dxa"/>
            <w:shd w:val="clear" w:color="auto" w:fill="auto"/>
          </w:tcPr>
          <w:p w:rsidR="0014757F" w:rsidRPr="001F0098" w:rsidRDefault="0014757F" w:rsidP="003F03E0">
            <w:pPr>
              <w:spacing w:before="0" w:line="240" w:lineRule="auto"/>
              <w:rPr>
                <w:rFonts w:ascii="Arial" w:eastAsia="Calibri" w:hAnsi="Arial" w:cs="Arial"/>
              </w:rPr>
            </w:pPr>
            <w:r w:rsidRPr="00A302AE">
              <w:rPr>
                <w:rFonts w:ascii="Arial" w:eastAsia="Calibri" w:hAnsi="Arial" w:cs="Arial"/>
              </w:rPr>
              <w:t>Строительство ВЛ 10 кВ Силикатная – Мухинка</w:t>
            </w:r>
          </w:p>
        </w:tc>
        <w:tc>
          <w:tcPr>
            <w:tcW w:w="2268" w:type="dxa"/>
            <w:shd w:val="clear" w:color="auto" w:fill="auto"/>
          </w:tcPr>
          <w:p w:rsidR="0014757F" w:rsidRPr="001F0098" w:rsidRDefault="0014757F" w:rsidP="003F03E0">
            <w:pPr>
              <w:spacing w:before="0" w:line="240" w:lineRule="auto"/>
              <w:rPr>
                <w:rFonts w:ascii="Arial" w:eastAsia="Calibri" w:hAnsi="Arial" w:cs="Arial"/>
              </w:rPr>
            </w:pPr>
            <w:r w:rsidRPr="00A302AE">
              <w:rPr>
                <w:rFonts w:ascii="Arial" w:eastAsia="Calibri" w:hAnsi="Arial" w:cs="Arial"/>
              </w:rPr>
              <w:t xml:space="preserve">ВЛ 10 </w:t>
            </w:r>
            <w:r w:rsidRPr="002805F1">
              <w:rPr>
                <w:rFonts w:ascii="Arial" w:eastAsia="Calibri" w:hAnsi="Arial" w:cs="Arial"/>
              </w:rPr>
              <w:t>кВ</w:t>
            </w:r>
            <w:r w:rsidR="00B3375F">
              <w:rPr>
                <w:rFonts w:ascii="Arial" w:eastAsia="Calibri" w:hAnsi="Arial" w:cs="Arial"/>
              </w:rPr>
              <w:t xml:space="preserve"> </w:t>
            </w:r>
            <w:r w:rsidRPr="002805F1">
              <w:rPr>
                <w:rFonts w:ascii="Arial" w:eastAsia="Calibri" w:hAnsi="Arial" w:cs="Arial"/>
              </w:rPr>
              <w:t>длиной 9,48 км</w:t>
            </w:r>
          </w:p>
        </w:tc>
        <w:tc>
          <w:tcPr>
            <w:tcW w:w="3402" w:type="dxa"/>
            <w:shd w:val="clear" w:color="auto" w:fill="auto"/>
          </w:tcPr>
          <w:p w:rsidR="0014757F" w:rsidRPr="001F0098" w:rsidRDefault="0014757F" w:rsidP="00A302AE">
            <w:pPr>
              <w:spacing w:before="0" w:line="240" w:lineRule="auto"/>
              <w:rPr>
                <w:rFonts w:ascii="Arial" w:eastAsia="Calibri" w:hAnsi="Arial" w:cs="Arial"/>
              </w:rPr>
            </w:pPr>
            <w:r>
              <w:rPr>
                <w:rFonts w:ascii="Arial" w:eastAsia="Calibri" w:hAnsi="Arial" w:cs="Arial"/>
              </w:rPr>
              <w:t xml:space="preserve">Городской округ г. Благовещенск </w:t>
            </w:r>
          </w:p>
        </w:tc>
        <w:tc>
          <w:tcPr>
            <w:tcW w:w="2977" w:type="dxa"/>
            <w:shd w:val="clear" w:color="auto" w:fill="auto"/>
          </w:tcPr>
          <w:p w:rsidR="0014757F" w:rsidRPr="001F0098" w:rsidRDefault="0014757F" w:rsidP="00A302AE">
            <w:pPr>
              <w:spacing w:before="0" w:line="240" w:lineRule="auto"/>
              <w:rPr>
                <w:rFonts w:ascii="Arial" w:eastAsia="Calibri" w:hAnsi="Arial" w:cs="Arial"/>
              </w:rPr>
            </w:pPr>
            <w:r>
              <w:rPr>
                <w:rFonts w:ascii="Arial" w:eastAsia="Calibri" w:hAnsi="Arial" w:cs="Arial"/>
              </w:rPr>
              <w:t>Устанавливается санитарный разрыв от ВЛ</w:t>
            </w:r>
          </w:p>
        </w:tc>
      </w:tr>
      <w:tr w:rsidR="00CA42CE" w:rsidRPr="00CA42CE" w:rsidTr="00E06313">
        <w:trPr>
          <w:trHeight w:val="450"/>
        </w:trPr>
        <w:tc>
          <w:tcPr>
            <w:tcW w:w="1985" w:type="dxa"/>
            <w:vMerge/>
            <w:shd w:val="clear" w:color="auto" w:fill="auto"/>
          </w:tcPr>
          <w:p w:rsidR="0014757F" w:rsidRDefault="0014757F" w:rsidP="001B49FE">
            <w:pPr>
              <w:spacing w:before="0" w:line="240" w:lineRule="auto"/>
              <w:ind w:right="-108"/>
              <w:rPr>
                <w:rFonts w:ascii="Calibri" w:eastAsia="Calibri" w:hAnsi="Calibri" w:cs="Times New Roman"/>
                <w:sz w:val="22"/>
                <w:szCs w:val="22"/>
              </w:rPr>
            </w:pPr>
          </w:p>
        </w:tc>
        <w:tc>
          <w:tcPr>
            <w:tcW w:w="1701" w:type="dxa"/>
            <w:vMerge/>
          </w:tcPr>
          <w:p w:rsidR="0014757F" w:rsidRDefault="0014757F" w:rsidP="001B49FE">
            <w:pPr>
              <w:spacing w:before="0" w:line="240" w:lineRule="auto"/>
              <w:ind w:right="-108"/>
              <w:rPr>
                <w:rFonts w:ascii="Arial" w:eastAsia="Calibri" w:hAnsi="Arial" w:cs="Arial"/>
              </w:rPr>
            </w:pPr>
          </w:p>
        </w:tc>
        <w:tc>
          <w:tcPr>
            <w:tcW w:w="2410"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Строительство КЛ 10 кВ</w:t>
            </w:r>
          </w:p>
        </w:tc>
        <w:tc>
          <w:tcPr>
            <w:tcW w:w="2268"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КЛ 10 кВ длиной 0,58 км</w:t>
            </w:r>
          </w:p>
        </w:tc>
        <w:tc>
          <w:tcPr>
            <w:tcW w:w="3402"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г. Благовещенск,  в районе планируемой застройки «Зейская набережная» от РП до ПС 110/10 «Металлист»;</w:t>
            </w:r>
          </w:p>
        </w:tc>
        <w:tc>
          <w:tcPr>
            <w:tcW w:w="2977"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50"/>
        </w:trPr>
        <w:tc>
          <w:tcPr>
            <w:tcW w:w="1985" w:type="dxa"/>
            <w:vMerge/>
            <w:shd w:val="clear" w:color="auto" w:fill="auto"/>
          </w:tcPr>
          <w:p w:rsidR="0014757F" w:rsidRDefault="0014757F" w:rsidP="001B49FE">
            <w:pPr>
              <w:spacing w:before="0" w:line="240" w:lineRule="auto"/>
              <w:ind w:right="-108"/>
              <w:rPr>
                <w:rFonts w:ascii="Calibri" w:eastAsia="Calibri" w:hAnsi="Calibri" w:cs="Times New Roman"/>
                <w:sz w:val="22"/>
                <w:szCs w:val="22"/>
              </w:rPr>
            </w:pPr>
          </w:p>
        </w:tc>
        <w:tc>
          <w:tcPr>
            <w:tcW w:w="1701" w:type="dxa"/>
            <w:vMerge/>
          </w:tcPr>
          <w:p w:rsidR="0014757F" w:rsidRDefault="0014757F" w:rsidP="001B49FE">
            <w:pPr>
              <w:spacing w:before="0" w:line="240" w:lineRule="auto"/>
              <w:ind w:right="-108"/>
              <w:rPr>
                <w:rFonts w:ascii="Arial" w:eastAsia="Calibri" w:hAnsi="Arial" w:cs="Arial"/>
              </w:rPr>
            </w:pPr>
          </w:p>
        </w:tc>
        <w:tc>
          <w:tcPr>
            <w:tcW w:w="2410"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Строительство КЛ 10 кВ</w:t>
            </w:r>
          </w:p>
        </w:tc>
        <w:tc>
          <w:tcPr>
            <w:tcW w:w="2268"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КЛ 10 кВ длиной 1,98 км</w:t>
            </w:r>
          </w:p>
        </w:tc>
        <w:tc>
          <w:tcPr>
            <w:tcW w:w="3402"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 xml:space="preserve">г. Благовещенск, на планируемых намывных территориях в районе мебельной фабрики от РП до ПС 110/10 «Западная» </w:t>
            </w:r>
          </w:p>
        </w:tc>
        <w:tc>
          <w:tcPr>
            <w:tcW w:w="2977"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50"/>
        </w:trPr>
        <w:tc>
          <w:tcPr>
            <w:tcW w:w="1985" w:type="dxa"/>
            <w:vMerge/>
            <w:shd w:val="clear" w:color="auto" w:fill="auto"/>
          </w:tcPr>
          <w:p w:rsidR="0014757F" w:rsidRDefault="0014757F" w:rsidP="001B49FE">
            <w:pPr>
              <w:spacing w:before="0" w:line="240" w:lineRule="auto"/>
              <w:ind w:right="-108"/>
              <w:rPr>
                <w:rFonts w:ascii="Calibri" w:eastAsia="Calibri" w:hAnsi="Calibri" w:cs="Times New Roman"/>
                <w:sz w:val="22"/>
                <w:szCs w:val="22"/>
              </w:rPr>
            </w:pPr>
          </w:p>
        </w:tc>
        <w:tc>
          <w:tcPr>
            <w:tcW w:w="1701" w:type="dxa"/>
            <w:vMerge/>
          </w:tcPr>
          <w:p w:rsidR="0014757F" w:rsidRDefault="0014757F" w:rsidP="001B49FE">
            <w:pPr>
              <w:spacing w:before="0" w:line="240" w:lineRule="auto"/>
              <w:ind w:right="-108"/>
              <w:rPr>
                <w:rFonts w:ascii="Arial" w:eastAsia="Calibri" w:hAnsi="Arial" w:cs="Arial"/>
              </w:rPr>
            </w:pPr>
          </w:p>
        </w:tc>
        <w:tc>
          <w:tcPr>
            <w:tcW w:w="2410"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Строительство КЛ 10 кВ</w:t>
            </w:r>
          </w:p>
        </w:tc>
        <w:tc>
          <w:tcPr>
            <w:tcW w:w="2268"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КЛ 10 кВ длиной 1,73 км</w:t>
            </w:r>
          </w:p>
        </w:tc>
        <w:tc>
          <w:tcPr>
            <w:tcW w:w="3402"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 xml:space="preserve">г. Благовещенск, в районе проектируемой среднеэтажной жилой застройки в п. Астрахановка от РП до ПС 110/10 «Астрахановка» </w:t>
            </w:r>
          </w:p>
        </w:tc>
        <w:tc>
          <w:tcPr>
            <w:tcW w:w="2977"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50"/>
        </w:trPr>
        <w:tc>
          <w:tcPr>
            <w:tcW w:w="1985" w:type="dxa"/>
            <w:vMerge/>
            <w:shd w:val="clear" w:color="auto" w:fill="auto"/>
          </w:tcPr>
          <w:p w:rsidR="0014757F" w:rsidRDefault="0014757F" w:rsidP="001B49FE">
            <w:pPr>
              <w:spacing w:before="0" w:line="240" w:lineRule="auto"/>
              <w:ind w:right="-108"/>
              <w:rPr>
                <w:rFonts w:ascii="Calibri" w:eastAsia="Calibri" w:hAnsi="Calibri" w:cs="Times New Roman"/>
                <w:sz w:val="22"/>
                <w:szCs w:val="22"/>
              </w:rPr>
            </w:pPr>
          </w:p>
        </w:tc>
        <w:tc>
          <w:tcPr>
            <w:tcW w:w="1701" w:type="dxa"/>
            <w:vMerge/>
          </w:tcPr>
          <w:p w:rsidR="0014757F" w:rsidRDefault="0014757F" w:rsidP="001B49FE">
            <w:pPr>
              <w:spacing w:before="0" w:line="240" w:lineRule="auto"/>
              <w:ind w:right="-108"/>
              <w:rPr>
                <w:rFonts w:ascii="Arial" w:eastAsia="Calibri" w:hAnsi="Arial" w:cs="Arial"/>
              </w:rPr>
            </w:pPr>
          </w:p>
        </w:tc>
        <w:tc>
          <w:tcPr>
            <w:tcW w:w="2410"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Строительство КЛ 10 кВ</w:t>
            </w:r>
          </w:p>
        </w:tc>
        <w:tc>
          <w:tcPr>
            <w:tcW w:w="2268"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КЛ 10 кВ  длиной 1,73 км</w:t>
            </w:r>
          </w:p>
        </w:tc>
        <w:tc>
          <w:tcPr>
            <w:tcW w:w="3402"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г. Благовещенск,  от сущ. ВЛ 10 кВ по ул. Кантемирова по ул. Институтская до РП</w:t>
            </w:r>
          </w:p>
        </w:tc>
        <w:tc>
          <w:tcPr>
            <w:tcW w:w="2977"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50"/>
        </w:trPr>
        <w:tc>
          <w:tcPr>
            <w:tcW w:w="1985" w:type="dxa"/>
            <w:vMerge/>
            <w:shd w:val="clear" w:color="auto" w:fill="auto"/>
          </w:tcPr>
          <w:p w:rsidR="0014757F" w:rsidRDefault="0014757F" w:rsidP="001B49FE">
            <w:pPr>
              <w:spacing w:before="0" w:line="240" w:lineRule="auto"/>
              <w:ind w:right="-108"/>
              <w:rPr>
                <w:rFonts w:ascii="Calibri" w:eastAsia="Calibri" w:hAnsi="Calibri" w:cs="Times New Roman"/>
                <w:sz w:val="22"/>
                <w:szCs w:val="22"/>
              </w:rPr>
            </w:pPr>
          </w:p>
        </w:tc>
        <w:tc>
          <w:tcPr>
            <w:tcW w:w="1701" w:type="dxa"/>
            <w:vMerge/>
          </w:tcPr>
          <w:p w:rsidR="0014757F" w:rsidRDefault="0014757F" w:rsidP="001B49FE">
            <w:pPr>
              <w:spacing w:before="0" w:line="240" w:lineRule="auto"/>
              <w:ind w:right="-108"/>
              <w:rPr>
                <w:rFonts w:ascii="Arial" w:eastAsia="Calibri" w:hAnsi="Arial" w:cs="Arial"/>
              </w:rPr>
            </w:pPr>
          </w:p>
        </w:tc>
        <w:tc>
          <w:tcPr>
            <w:tcW w:w="2410"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Строительство КЛ 10 кВ</w:t>
            </w:r>
          </w:p>
        </w:tc>
        <w:tc>
          <w:tcPr>
            <w:tcW w:w="2268"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КЛ 10 кВ длиной 3,54 км</w:t>
            </w:r>
          </w:p>
        </w:tc>
        <w:tc>
          <w:tcPr>
            <w:tcW w:w="3402"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г. Благовещенск,  от ПС Кирпичная до проектируемых 4 РП на территории Северного жилого района</w:t>
            </w:r>
          </w:p>
        </w:tc>
        <w:tc>
          <w:tcPr>
            <w:tcW w:w="2977"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50"/>
        </w:trPr>
        <w:tc>
          <w:tcPr>
            <w:tcW w:w="1985" w:type="dxa"/>
            <w:vMerge/>
            <w:shd w:val="clear" w:color="auto" w:fill="auto"/>
          </w:tcPr>
          <w:p w:rsidR="0014757F" w:rsidRDefault="0014757F" w:rsidP="001B49FE">
            <w:pPr>
              <w:spacing w:before="0" w:line="240" w:lineRule="auto"/>
              <w:ind w:right="-108"/>
              <w:rPr>
                <w:rFonts w:ascii="Calibri" w:eastAsia="Calibri" w:hAnsi="Calibri" w:cs="Times New Roman"/>
                <w:sz w:val="22"/>
                <w:szCs w:val="22"/>
              </w:rPr>
            </w:pPr>
          </w:p>
        </w:tc>
        <w:tc>
          <w:tcPr>
            <w:tcW w:w="1701" w:type="dxa"/>
            <w:vMerge/>
          </w:tcPr>
          <w:p w:rsidR="0014757F" w:rsidRDefault="0014757F" w:rsidP="001B49FE">
            <w:pPr>
              <w:spacing w:before="0" w:line="240" w:lineRule="auto"/>
              <w:ind w:right="-108"/>
              <w:rPr>
                <w:rFonts w:ascii="Arial" w:eastAsia="Calibri" w:hAnsi="Arial" w:cs="Arial"/>
              </w:rPr>
            </w:pPr>
          </w:p>
        </w:tc>
        <w:tc>
          <w:tcPr>
            <w:tcW w:w="2410"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Строительство КЛ 10 кВ</w:t>
            </w:r>
          </w:p>
        </w:tc>
        <w:tc>
          <w:tcPr>
            <w:tcW w:w="2268"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КЛ 10 кВ длиной 2,78 км</w:t>
            </w:r>
          </w:p>
        </w:tc>
        <w:tc>
          <w:tcPr>
            <w:tcW w:w="3402"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г. Благовещенск,  от ПС Астрахановка до проектируемых 2 РП района «5 стройка»</w:t>
            </w:r>
          </w:p>
        </w:tc>
        <w:tc>
          <w:tcPr>
            <w:tcW w:w="2977"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50"/>
        </w:trPr>
        <w:tc>
          <w:tcPr>
            <w:tcW w:w="1985" w:type="dxa"/>
            <w:vMerge/>
            <w:shd w:val="clear" w:color="auto" w:fill="auto"/>
          </w:tcPr>
          <w:p w:rsidR="0014757F" w:rsidRDefault="0014757F" w:rsidP="001B49FE">
            <w:pPr>
              <w:spacing w:before="0" w:line="240" w:lineRule="auto"/>
              <w:ind w:right="-108"/>
              <w:rPr>
                <w:rFonts w:ascii="Calibri" w:eastAsia="Calibri" w:hAnsi="Calibri" w:cs="Times New Roman"/>
                <w:sz w:val="22"/>
                <w:szCs w:val="22"/>
              </w:rPr>
            </w:pPr>
          </w:p>
        </w:tc>
        <w:tc>
          <w:tcPr>
            <w:tcW w:w="1701" w:type="dxa"/>
            <w:vMerge/>
          </w:tcPr>
          <w:p w:rsidR="0014757F" w:rsidRDefault="0014757F" w:rsidP="001B49FE">
            <w:pPr>
              <w:spacing w:before="0" w:line="240" w:lineRule="auto"/>
              <w:ind w:right="-108"/>
              <w:rPr>
                <w:rFonts w:ascii="Arial" w:eastAsia="Calibri" w:hAnsi="Arial" w:cs="Arial"/>
              </w:rPr>
            </w:pPr>
          </w:p>
        </w:tc>
        <w:tc>
          <w:tcPr>
            <w:tcW w:w="2410"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Строительство ВЛ 10 кВ</w:t>
            </w:r>
          </w:p>
        </w:tc>
        <w:tc>
          <w:tcPr>
            <w:tcW w:w="2268"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ВЛ 10 кВ длиной 3,68 км</w:t>
            </w:r>
          </w:p>
        </w:tc>
        <w:tc>
          <w:tcPr>
            <w:tcW w:w="3402"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 xml:space="preserve">г. Благовещенск, от ПС «Моховая» до планируемой площадки строительство ИЖС на месте земель Минобороны в районе Моховой Пади;  </w:t>
            </w:r>
          </w:p>
        </w:tc>
        <w:tc>
          <w:tcPr>
            <w:tcW w:w="2977"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санитарный разрыв от ВЛ</w:t>
            </w:r>
          </w:p>
        </w:tc>
      </w:tr>
      <w:tr w:rsidR="00CA42CE" w:rsidRPr="00CA42CE" w:rsidTr="00E06313">
        <w:trPr>
          <w:trHeight w:val="450"/>
        </w:trPr>
        <w:tc>
          <w:tcPr>
            <w:tcW w:w="1985" w:type="dxa"/>
            <w:vMerge/>
            <w:shd w:val="clear" w:color="auto" w:fill="auto"/>
          </w:tcPr>
          <w:p w:rsidR="0014757F" w:rsidRDefault="0014757F" w:rsidP="001B49FE">
            <w:pPr>
              <w:spacing w:before="0" w:line="240" w:lineRule="auto"/>
              <w:ind w:right="-108"/>
              <w:rPr>
                <w:rFonts w:ascii="Calibri" w:eastAsia="Calibri" w:hAnsi="Calibri" w:cs="Times New Roman"/>
                <w:sz w:val="22"/>
                <w:szCs w:val="22"/>
              </w:rPr>
            </w:pPr>
          </w:p>
        </w:tc>
        <w:tc>
          <w:tcPr>
            <w:tcW w:w="1701" w:type="dxa"/>
            <w:vMerge/>
          </w:tcPr>
          <w:p w:rsidR="0014757F" w:rsidRDefault="0014757F" w:rsidP="001B49FE">
            <w:pPr>
              <w:spacing w:before="0" w:line="240" w:lineRule="auto"/>
              <w:ind w:right="-108"/>
              <w:rPr>
                <w:rFonts w:ascii="Arial" w:eastAsia="Calibri" w:hAnsi="Arial" w:cs="Arial"/>
              </w:rPr>
            </w:pPr>
          </w:p>
        </w:tc>
        <w:tc>
          <w:tcPr>
            <w:tcW w:w="2410"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Строительство ВЛ 10 кВ</w:t>
            </w:r>
          </w:p>
        </w:tc>
        <w:tc>
          <w:tcPr>
            <w:tcW w:w="2268"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ВЛ 10 кВ длиной 1,45 км</w:t>
            </w:r>
          </w:p>
        </w:tc>
        <w:tc>
          <w:tcPr>
            <w:tcW w:w="3402"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г. Благовещенск, вдоль Новотроицкого шоссе от ПС 220/110/35/10 «Благовещенск» до проектируемого района ИЖС по Новотроицкому шоссе за СПР-5 до проектируемой РП</w:t>
            </w:r>
          </w:p>
        </w:tc>
        <w:tc>
          <w:tcPr>
            <w:tcW w:w="2977"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санитарный разрыв от ВЛ</w:t>
            </w:r>
          </w:p>
        </w:tc>
      </w:tr>
      <w:tr w:rsidR="00CA42CE" w:rsidRPr="00CA42CE" w:rsidTr="00E06313">
        <w:trPr>
          <w:trHeight w:val="450"/>
        </w:trPr>
        <w:tc>
          <w:tcPr>
            <w:tcW w:w="1985" w:type="dxa"/>
            <w:vMerge/>
            <w:shd w:val="clear" w:color="auto" w:fill="auto"/>
          </w:tcPr>
          <w:p w:rsidR="0014757F" w:rsidRDefault="0014757F" w:rsidP="001B49FE">
            <w:pPr>
              <w:spacing w:before="0" w:line="240" w:lineRule="auto"/>
              <w:ind w:right="-108"/>
              <w:rPr>
                <w:rFonts w:ascii="Calibri" w:eastAsia="Calibri" w:hAnsi="Calibri" w:cs="Times New Roman"/>
                <w:sz w:val="22"/>
                <w:szCs w:val="22"/>
              </w:rPr>
            </w:pPr>
          </w:p>
        </w:tc>
        <w:tc>
          <w:tcPr>
            <w:tcW w:w="1701" w:type="dxa"/>
            <w:vMerge/>
          </w:tcPr>
          <w:p w:rsidR="0014757F" w:rsidRDefault="0014757F" w:rsidP="001B49FE">
            <w:pPr>
              <w:spacing w:before="0" w:line="240" w:lineRule="auto"/>
              <w:ind w:right="-108"/>
              <w:rPr>
                <w:rFonts w:ascii="Arial" w:eastAsia="Calibri" w:hAnsi="Arial" w:cs="Arial"/>
              </w:rPr>
            </w:pPr>
          </w:p>
        </w:tc>
        <w:tc>
          <w:tcPr>
            <w:tcW w:w="2410"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Строительство ВЛ 35 кВ</w:t>
            </w:r>
          </w:p>
        </w:tc>
        <w:tc>
          <w:tcPr>
            <w:tcW w:w="2268"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ВЛ 35 кВ длиной 8,48 км</w:t>
            </w:r>
          </w:p>
        </w:tc>
        <w:tc>
          <w:tcPr>
            <w:tcW w:w="3402"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 xml:space="preserve">Городской округ г. Благовещенск, от  ПС «Селикатная» до проектируемой ПС 35/10 кВ «Лесная» в районе дороги из Моховой Пади в с. Белогорье; </w:t>
            </w:r>
          </w:p>
        </w:tc>
        <w:tc>
          <w:tcPr>
            <w:tcW w:w="2977"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санитарный разрыв от ВЛ</w:t>
            </w:r>
          </w:p>
        </w:tc>
      </w:tr>
      <w:tr w:rsidR="00CA42CE" w:rsidRPr="00CA42CE" w:rsidTr="00E06313">
        <w:trPr>
          <w:trHeight w:val="450"/>
        </w:trPr>
        <w:tc>
          <w:tcPr>
            <w:tcW w:w="1985" w:type="dxa"/>
            <w:vMerge/>
            <w:shd w:val="clear" w:color="auto" w:fill="auto"/>
          </w:tcPr>
          <w:p w:rsidR="0014757F" w:rsidRDefault="0014757F" w:rsidP="001B49FE">
            <w:pPr>
              <w:spacing w:before="0" w:line="240" w:lineRule="auto"/>
              <w:ind w:right="-108"/>
              <w:rPr>
                <w:rFonts w:ascii="Calibri" w:eastAsia="Calibri" w:hAnsi="Calibri" w:cs="Times New Roman"/>
                <w:sz w:val="22"/>
                <w:szCs w:val="22"/>
              </w:rPr>
            </w:pPr>
          </w:p>
        </w:tc>
        <w:tc>
          <w:tcPr>
            <w:tcW w:w="1701" w:type="dxa"/>
            <w:vMerge/>
          </w:tcPr>
          <w:p w:rsidR="0014757F" w:rsidRDefault="0014757F" w:rsidP="001B49FE">
            <w:pPr>
              <w:spacing w:before="0" w:line="240" w:lineRule="auto"/>
              <w:ind w:right="-108"/>
              <w:rPr>
                <w:rFonts w:ascii="Arial" w:eastAsia="Calibri" w:hAnsi="Arial" w:cs="Arial"/>
              </w:rPr>
            </w:pPr>
          </w:p>
        </w:tc>
        <w:tc>
          <w:tcPr>
            <w:tcW w:w="2410"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Строительство ВЛ 10 кВ</w:t>
            </w:r>
          </w:p>
        </w:tc>
        <w:tc>
          <w:tcPr>
            <w:tcW w:w="2268"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ВЛ 10 кВ длиной 8,76 км</w:t>
            </w:r>
          </w:p>
        </w:tc>
        <w:tc>
          <w:tcPr>
            <w:tcW w:w="3402"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 xml:space="preserve">Городской округ г. Благовещенск, от проектируемой ПС 35 кВ «Лесная» до площадки ИЖС (п. Лесной 2») в лесном массиве севернее кладбища </w:t>
            </w:r>
          </w:p>
        </w:tc>
        <w:tc>
          <w:tcPr>
            <w:tcW w:w="2977"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санитарный разрыв от ВЛ</w:t>
            </w:r>
          </w:p>
        </w:tc>
      </w:tr>
      <w:tr w:rsidR="00CA42CE" w:rsidRPr="00CA42CE" w:rsidTr="00E06313">
        <w:trPr>
          <w:trHeight w:val="450"/>
        </w:trPr>
        <w:tc>
          <w:tcPr>
            <w:tcW w:w="1985" w:type="dxa"/>
            <w:vMerge/>
            <w:shd w:val="clear" w:color="auto" w:fill="auto"/>
          </w:tcPr>
          <w:p w:rsidR="00BB1FE9" w:rsidRDefault="00BB1FE9" w:rsidP="001B49FE">
            <w:pPr>
              <w:spacing w:before="0" w:line="240" w:lineRule="auto"/>
              <w:ind w:right="-108"/>
              <w:rPr>
                <w:rFonts w:ascii="Calibri" w:eastAsia="Calibri" w:hAnsi="Calibri" w:cs="Times New Roman"/>
                <w:sz w:val="22"/>
                <w:szCs w:val="22"/>
              </w:rPr>
            </w:pPr>
          </w:p>
        </w:tc>
        <w:tc>
          <w:tcPr>
            <w:tcW w:w="1701" w:type="dxa"/>
            <w:vMerge/>
          </w:tcPr>
          <w:p w:rsidR="00BB1FE9" w:rsidRDefault="00BB1FE9" w:rsidP="001B49FE">
            <w:pPr>
              <w:spacing w:before="0" w:line="240" w:lineRule="auto"/>
              <w:ind w:right="-108"/>
              <w:rPr>
                <w:rFonts w:ascii="Arial" w:eastAsia="Calibri" w:hAnsi="Arial" w:cs="Arial"/>
              </w:rPr>
            </w:pPr>
          </w:p>
        </w:tc>
        <w:tc>
          <w:tcPr>
            <w:tcW w:w="2410" w:type="dxa"/>
            <w:shd w:val="clear" w:color="auto" w:fill="auto"/>
          </w:tcPr>
          <w:p w:rsidR="00BB1FE9" w:rsidRPr="00CA42CE" w:rsidRDefault="00BB1FE9" w:rsidP="00CA42CE">
            <w:pPr>
              <w:spacing w:before="0" w:after="0" w:line="240" w:lineRule="auto"/>
              <w:rPr>
                <w:rFonts w:ascii="Arial" w:eastAsia="Calibri" w:hAnsi="Arial" w:cs="Arial"/>
              </w:rPr>
            </w:pPr>
            <w:r w:rsidRPr="00CA42CE">
              <w:rPr>
                <w:rFonts w:ascii="Arial" w:eastAsia="Calibri" w:hAnsi="Arial" w:cs="Arial"/>
              </w:rPr>
              <w:t>Строительство КЛ 10 кВ</w:t>
            </w:r>
          </w:p>
        </w:tc>
        <w:tc>
          <w:tcPr>
            <w:tcW w:w="2268" w:type="dxa"/>
            <w:shd w:val="clear" w:color="auto" w:fill="auto"/>
          </w:tcPr>
          <w:p w:rsidR="00BB1FE9" w:rsidRPr="00CA42CE" w:rsidRDefault="00BB1FE9" w:rsidP="00CA42CE">
            <w:pPr>
              <w:spacing w:before="0" w:after="0" w:line="240" w:lineRule="auto"/>
              <w:rPr>
                <w:rFonts w:ascii="Arial" w:eastAsia="Calibri" w:hAnsi="Arial" w:cs="Arial"/>
              </w:rPr>
            </w:pPr>
            <w:r w:rsidRPr="00CA42CE">
              <w:rPr>
                <w:rFonts w:ascii="Arial" w:eastAsia="Calibri" w:hAnsi="Arial" w:cs="Arial"/>
              </w:rPr>
              <w:t>КЛ 10 кВ длиной 2,38 км</w:t>
            </w:r>
          </w:p>
        </w:tc>
        <w:tc>
          <w:tcPr>
            <w:tcW w:w="3402" w:type="dxa"/>
            <w:shd w:val="clear" w:color="auto" w:fill="auto"/>
          </w:tcPr>
          <w:p w:rsidR="00BB1FE9" w:rsidRPr="00CA42CE" w:rsidRDefault="00BB1FE9" w:rsidP="00CA42CE">
            <w:pPr>
              <w:spacing w:before="0" w:after="0" w:line="240" w:lineRule="auto"/>
              <w:rPr>
                <w:rFonts w:ascii="Arial" w:eastAsia="Calibri" w:hAnsi="Arial" w:cs="Arial"/>
              </w:rPr>
            </w:pPr>
            <w:r w:rsidRPr="00CA42CE">
              <w:rPr>
                <w:rFonts w:ascii="Arial" w:eastAsia="Calibri" w:hAnsi="Arial" w:cs="Arial"/>
              </w:rPr>
              <w:t xml:space="preserve">г. Благовещенск, от  ПС 110/10 кВ «Кооперативная» до РП  на территории комплексной застройки «Игнатьевская усадьба». </w:t>
            </w:r>
          </w:p>
        </w:tc>
        <w:tc>
          <w:tcPr>
            <w:tcW w:w="2977" w:type="dxa"/>
            <w:shd w:val="clear" w:color="auto" w:fill="auto"/>
          </w:tcPr>
          <w:p w:rsidR="00BB1FE9" w:rsidRPr="00CA42CE" w:rsidRDefault="00BB1FE9"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50"/>
        </w:trPr>
        <w:tc>
          <w:tcPr>
            <w:tcW w:w="1985" w:type="dxa"/>
            <w:vMerge/>
            <w:shd w:val="clear" w:color="auto" w:fill="auto"/>
          </w:tcPr>
          <w:p w:rsidR="00185A22" w:rsidRDefault="00185A22" w:rsidP="001B49FE">
            <w:pPr>
              <w:spacing w:before="0" w:line="240" w:lineRule="auto"/>
              <w:ind w:right="-108"/>
              <w:rPr>
                <w:rFonts w:ascii="Calibri" w:eastAsia="Calibri" w:hAnsi="Calibri" w:cs="Times New Roman"/>
                <w:sz w:val="22"/>
                <w:szCs w:val="22"/>
              </w:rPr>
            </w:pPr>
          </w:p>
        </w:tc>
        <w:tc>
          <w:tcPr>
            <w:tcW w:w="1701" w:type="dxa"/>
            <w:vMerge/>
          </w:tcPr>
          <w:p w:rsidR="00185A22" w:rsidRDefault="00185A22" w:rsidP="001B49FE">
            <w:pPr>
              <w:spacing w:before="0" w:line="240" w:lineRule="auto"/>
              <w:ind w:right="-108"/>
              <w:rPr>
                <w:rFonts w:ascii="Arial" w:eastAsia="Calibri" w:hAnsi="Arial" w:cs="Arial"/>
              </w:rPr>
            </w:pPr>
          </w:p>
        </w:tc>
        <w:tc>
          <w:tcPr>
            <w:tcW w:w="2410"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Строительство ВЛ 10 кВ</w:t>
            </w:r>
          </w:p>
        </w:tc>
        <w:tc>
          <w:tcPr>
            <w:tcW w:w="2268"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 xml:space="preserve">ВЛ 10 кВ длиной </w:t>
            </w:r>
            <w:r w:rsidR="00D83C36" w:rsidRPr="00CA42CE">
              <w:rPr>
                <w:rFonts w:ascii="Arial" w:eastAsia="Calibri" w:hAnsi="Arial" w:cs="Arial"/>
              </w:rPr>
              <w:t>1,72</w:t>
            </w:r>
            <w:r w:rsidRPr="00CA42CE">
              <w:rPr>
                <w:rFonts w:ascii="Arial" w:eastAsia="Calibri" w:hAnsi="Arial" w:cs="Arial"/>
              </w:rPr>
              <w:t xml:space="preserve"> км</w:t>
            </w:r>
          </w:p>
        </w:tc>
        <w:tc>
          <w:tcPr>
            <w:tcW w:w="3402"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 xml:space="preserve">Городской округ г. Благовещенск, от проектируемой ПС 110 кВ «Лесная 3» до проектируемых РП на площадке ИЖС (п. Лесной 3») и промышленных территориях в лесном массиве южнее кладбища </w:t>
            </w:r>
          </w:p>
        </w:tc>
        <w:tc>
          <w:tcPr>
            <w:tcW w:w="2977"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санитарный разрыв от ВЛ</w:t>
            </w:r>
          </w:p>
        </w:tc>
      </w:tr>
      <w:tr w:rsidR="00CA42CE" w:rsidRPr="00CA42CE" w:rsidTr="00E06313">
        <w:trPr>
          <w:trHeight w:val="450"/>
        </w:trPr>
        <w:tc>
          <w:tcPr>
            <w:tcW w:w="1985" w:type="dxa"/>
            <w:vMerge/>
            <w:shd w:val="clear" w:color="auto" w:fill="auto"/>
          </w:tcPr>
          <w:p w:rsidR="00185A22" w:rsidRDefault="00185A22" w:rsidP="001B49FE">
            <w:pPr>
              <w:spacing w:before="0" w:line="240" w:lineRule="auto"/>
              <w:ind w:right="-108"/>
              <w:rPr>
                <w:rFonts w:ascii="Calibri" w:eastAsia="Calibri" w:hAnsi="Calibri" w:cs="Times New Roman"/>
                <w:sz w:val="22"/>
                <w:szCs w:val="22"/>
              </w:rPr>
            </w:pPr>
          </w:p>
        </w:tc>
        <w:tc>
          <w:tcPr>
            <w:tcW w:w="1701" w:type="dxa"/>
            <w:vMerge/>
          </w:tcPr>
          <w:p w:rsidR="00185A22" w:rsidRDefault="00185A22" w:rsidP="001B49FE">
            <w:pPr>
              <w:spacing w:before="0" w:line="240" w:lineRule="auto"/>
              <w:ind w:right="-108"/>
              <w:rPr>
                <w:rFonts w:ascii="Arial" w:eastAsia="Calibri" w:hAnsi="Arial" w:cs="Arial"/>
              </w:rPr>
            </w:pPr>
          </w:p>
        </w:tc>
        <w:tc>
          <w:tcPr>
            <w:tcW w:w="2410"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Строительство</w:t>
            </w:r>
            <w:r w:rsidR="006C779D">
              <w:rPr>
                <w:rFonts w:ascii="Arial" w:eastAsia="Calibri" w:hAnsi="Arial" w:cs="Arial"/>
              </w:rPr>
              <w:t xml:space="preserve"> </w:t>
            </w:r>
            <w:r w:rsidR="00D83C36" w:rsidRPr="00CA42CE">
              <w:rPr>
                <w:rFonts w:ascii="Arial" w:eastAsia="Calibri" w:hAnsi="Arial" w:cs="Arial"/>
              </w:rPr>
              <w:t>К</w:t>
            </w:r>
            <w:r w:rsidRPr="00CA42CE">
              <w:rPr>
                <w:rFonts w:ascii="Arial" w:eastAsia="Calibri" w:hAnsi="Arial" w:cs="Arial"/>
              </w:rPr>
              <w:t>Л 10 кВ</w:t>
            </w:r>
          </w:p>
        </w:tc>
        <w:tc>
          <w:tcPr>
            <w:tcW w:w="2268" w:type="dxa"/>
            <w:shd w:val="clear" w:color="auto" w:fill="auto"/>
          </w:tcPr>
          <w:p w:rsidR="00185A22" w:rsidRPr="00CA42CE" w:rsidRDefault="00D83C36" w:rsidP="00CA42CE">
            <w:pPr>
              <w:spacing w:before="0" w:after="0" w:line="240" w:lineRule="auto"/>
              <w:rPr>
                <w:rFonts w:ascii="Arial" w:eastAsia="Calibri" w:hAnsi="Arial" w:cs="Arial"/>
              </w:rPr>
            </w:pPr>
            <w:r w:rsidRPr="00CA42CE">
              <w:rPr>
                <w:rFonts w:ascii="Arial" w:eastAsia="Calibri" w:hAnsi="Arial" w:cs="Arial"/>
              </w:rPr>
              <w:t>К</w:t>
            </w:r>
            <w:r w:rsidR="00185A22" w:rsidRPr="00CA42CE">
              <w:rPr>
                <w:rFonts w:ascii="Arial" w:eastAsia="Calibri" w:hAnsi="Arial" w:cs="Arial"/>
              </w:rPr>
              <w:t xml:space="preserve">Л 10 кВ длиной </w:t>
            </w:r>
            <w:r w:rsidRPr="00CA42CE">
              <w:rPr>
                <w:rFonts w:ascii="Arial" w:eastAsia="Calibri" w:hAnsi="Arial" w:cs="Arial"/>
              </w:rPr>
              <w:t>1,66</w:t>
            </w:r>
            <w:r w:rsidR="00185A22" w:rsidRPr="00CA42CE">
              <w:rPr>
                <w:rFonts w:ascii="Arial" w:eastAsia="Calibri" w:hAnsi="Arial" w:cs="Arial"/>
              </w:rPr>
              <w:t xml:space="preserve"> км</w:t>
            </w:r>
          </w:p>
        </w:tc>
        <w:tc>
          <w:tcPr>
            <w:tcW w:w="3402"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 xml:space="preserve">Городской округ г. Благовещенск, от проектируемой </w:t>
            </w:r>
            <w:r w:rsidR="00D83C36" w:rsidRPr="00CA42CE">
              <w:rPr>
                <w:rFonts w:ascii="Arial" w:eastAsia="Calibri" w:hAnsi="Arial" w:cs="Arial"/>
              </w:rPr>
              <w:t>РП «Игнатьевская</w:t>
            </w:r>
            <w:r w:rsidR="006C779D">
              <w:rPr>
                <w:rFonts w:ascii="Arial" w:eastAsia="Calibri" w:hAnsi="Arial" w:cs="Arial"/>
              </w:rPr>
              <w:t xml:space="preserve"> </w:t>
            </w:r>
            <w:r w:rsidR="00D83C36" w:rsidRPr="00CA42CE">
              <w:rPr>
                <w:rFonts w:ascii="Arial" w:eastAsia="Calibri" w:hAnsi="Arial" w:cs="Arial"/>
              </w:rPr>
              <w:t xml:space="preserve">усадьба» </w:t>
            </w:r>
            <w:r w:rsidRPr="00CA42CE">
              <w:rPr>
                <w:rFonts w:ascii="Arial" w:eastAsia="Calibri" w:hAnsi="Arial" w:cs="Arial"/>
              </w:rPr>
              <w:t xml:space="preserve">до площадки </w:t>
            </w:r>
            <w:r w:rsidR="00D83C36" w:rsidRPr="00CA42CE">
              <w:rPr>
                <w:rFonts w:ascii="Arial" w:eastAsia="Calibri" w:hAnsi="Arial" w:cs="Arial"/>
              </w:rPr>
              <w:t xml:space="preserve">комплексной застройки «Плодопитомник 2» </w:t>
            </w:r>
          </w:p>
        </w:tc>
        <w:tc>
          <w:tcPr>
            <w:tcW w:w="2977"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санитарный разрыв от ВЛ</w:t>
            </w:r>
          </w:p>
        </w:tc>
      </w:tr>
      <w:tr w:rsidR="00CA42CE" w:rsidRPr="00CA42CE" w:rsidTr="00E06313">
        <w:trPr>
          <w:trHeight w:val="350"/>
        </w:trPr>
        <w:tc>
          <w:tcPr>
            <w:tcW w:w="1985" w:type="dxa"/>
            <w:vMerge/>
            <w:shd w:val="clear" w:color="auto" w:fill="auto"/>
          </w:tcPr>
          <w:p w:rsidR="00185A22" w:rsidRPr="001F0098" w:rsidRDefault="00185A22" w:rsidP="001B49FE">
            <w:pPr>
              <w:spacing w:before="0" w:line="240" w:lineRule="auto"/>
              <w:ind w:right="-108"/>
              <w:rPr>
                <w:rFonts w:ascii="Arial" w:eastAsia="Calibri" w:hAnsi="Arial" w:cs="Arial"/>
              </w:rPr>
            </w:pPr>
          </w:p>
        </w:tc>
        <w:tc>
          <w:tcPr>
            <w:tcW w:w="1701" w:type="dxa"/>
            <w:vMerge w:val="restart"/>
          </w:tcPr>
          <w:p w:rsidR="00185A22" w:rsidRPr="001F0098" w:rsidRDefault="00185A22" w:rsidP="001B49FE">
            <w:pPr>
              <w:spacing w:before="0" w:line="240" w:lineRule="auto"/>
              <w:ind w:right="-108"/>
              <w:rPr>
                <w:rFonts w:ascii="Arial" w:eastAsia="Calibri" w:hAnsi="Arial" w:cs="Arial"/>
              </w:rPr>
            </w:pPr>
            <w:r>
              <w:rPr>
                <w:rFonts w:ascii="Arial" w:eastAsia="Calibri" w:hAnsi="Arial" w:cs="Arial"/>
              </w:rPr>
              <w:t>ТП в диапазоне напряжения 110-10 кВ</w:t>
            </w:r>
          </w:p>
        </w:tc>
        <w:tc>
          <w:tcPr>
            <w:tcW w:w="2410"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Строительство ПС 110 кВ «Металлист»</w:t>
            </w:r>
          </w:p>
        </w:tc>
        <w:tc>
          <w:tcPr>
            <w:tcW w:w="2268"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ПС 110 кВ  с двумя отпайками КП-110 кВ от ВЛ -110 кВ</w:t>
            </w:r>
          </w:p>
        </w:tc>
        <w:tc>
          <w:tcPr>
            <w:tcW w:w="3402"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г. Благовещенск, ПС 110 кВ Металлист с двумя отпайками КП-110 кВ от ВЛ -110 кВ Центральная – Портовая 1,2.</w:t>
            </w:r>
          </w:p>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CA42CE" w:rsidRPr="00CA42CE" w:rsidTr="00E06313">
        <w:trPr>
          <w:trHeight w:val="350"/>
        </w:trPr>
        <w:tc>
          <w:tcPr>
            <w:tcW w:w="1985" w:type="dxa"/>
            <w:vMerge/>
            <w:shd w:val="clear" w:color="auto" w:fill="auto"/>
          </w:tcPr>
          <w:p w:rsidR="00185A22" w:rsidRPr="001F0098" w:rsidRDefault="00185A22" w:rsidP="001B49FE">
            <w:pPr>
              <w:spacing w:before="0" w:line="240" w:lineRule="auto"/>
              <w:ind w:right="-108"/>
              <w:rPr>
                <w:rFonts w:ascii="Arial" w:eastAsia="Calibri" w:hAnsi="Arial" w:cs="Arial"/>
              </w:rPr>
            </w:pPr>
          </w:p>
        </w:tc>
        <w:tc>
          <w:tcPr>
            <w:tcW w:w="1701" w:type="dxa"/>
            <w:vMerge/>
          </w:tcPr>
          <w:p w:rsidR="00185A22" w:rsidRDefault="00185A22" w:rsidP="001B49FE">
            <w:pPr>
              <w:spacing w:before="0" w:line="240" w:lineRule="auto"/>
              <w:ind w:right="-108"/>
              <w:rPr>
                <w:rFonts w:ascii="Arial" w:eastAsia="Calibri" w:hAnsi="Arial" w:cs="Arial"/>
              </w:rPr>
            </w:pPr>
          </w:p>
        </w:tc>
        <w:tc>
          <w:tcPr>
            <w:tcW w:w="2410"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Строительство ПС 110 кВ «Лесная 3»</w:t>
            </w:r>
          </w:p>
        </w:tc>
        <w:tc>
          <w:tcPr>
            <w:tcW w:w="2268"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ПС 110 кВ  «Лесная</w:t>
            </w:r>
            <w:r w:rsidR="00D83C36" w:rsidRPr="00CA42CE">
              <w:rPr>
                <w:rFonts w:ascii="Arial" w:eastAsia="Calibri" w:hAnsi="Arial" w:cs="Arial"/>
              </w:rPr>
              <w:t>-3</w:t>
            </w:r>
            <w:r w:rsidRPr="00CA42CE">
              <w:rPr>
                <w:rFonts w:ascii="Arial" w:eastAsia="Calibri" w:hAnsi="Arial" w:cs="Arial"/>
              </w:rPr>
              <w:t>» с двумя отпайками ВП-110 кВ от ВЛ -110 кВ</w:t>
            </w:r>
          </w:p>
        </w:tc>
        <w:tc>
          <w:tcPr>
            <w:tcW w:w="3402"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г. Благовещенск, в северной части городского округа в районе Новотроицкого шоссе для электроснабжения планируемых промышленных территорий и жилого поселка «Лесная-3»</w:t>
            </w:r>
          </w:p>
        </w:tc>
        <w:tc>
          <w:tcPr>
            <w:tcW w:w="2977"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CA42CE" w:rsidRPr="00CA42CE" w:rsidTr="00E06313">
        <w:trPr>
          <w:trHeight w:val="350"/>
        </w:trPr>
        <w:tc>
          <w:tcPr>
            <w:tcW w:w="1985" w:type="dxa"/>
            <w:vMerge/>
            <w:shd w:val="clear" w:color="auto" w:fill="auto"/>
          </w:tcPr>
          <w:p w:rsidR="00185A22" w:rsidRPr="001F0098" w:rsidRDefault="00185A22" w:rsidP="001B49FE">
            <w:pPr>
              <w:spacing w:before="0" w:line="240" w:lineRule="auto"/>
              <w:ind w:right="-108"/>
              <w:rPr>
                <w:rFonts w:ascii="Arial" w:eastAsia="Calibri" w:hAnsi="Arial" w:cs="Arial"/>
              </w:rPr>
            </w:pPr>
          </w:p>
        </w:tc>
        <w:tc>
          <w:tcPr>
            <w:tcW w:w="1701" w:type="dxa"/>
            <w:vMerge/>
          </w:tcPr>
          <w:p w:rsidR="00185A22" w:rsidRDefault="00185A22" w:rsidP="001B49FE">
            <w:pPr>
              <w:spacing w:before="0" w:line="240" w:lineRule="auto"/>
              <w:ind w:right="-108"/>
              <w:rPr>
                <w:rFonts w:ascii="Arial" w:eastAsia="Calibri" w:hAnsi="Arial" w:cs="Arial"/>
              </w:rPr>
            </w:pPr>
          </w:p>
        </w:tc>
        <w:tc>
          <w:tcPr>
            <w:tcW w:w="2410"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Строительство ПС 110 кВ «Деловой центр»</w:t>
            </w:r>
          </w:p>
        </w:tc>
        <w:tc>
          <w:tcPr>
            <w:tcW w:w="2268"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 xml:space="preserve">ПС 110 кВ  </w:t>
            </w:r>
          </w:p>
        </w:tc>
        <w:tc>
          <w:tcPr>
            <w:tcW w:w="3402"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г. Благовещенск, ПС 110 кВ «Деловой центр». Кв. 73 ул. Краснофлотская</w:t>
            </w:r>
          </w:p>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CA42CE" w:rsidRPr="00CA42CE" w:rsidTr="00E06313">
        <w:trPr>
          <w:trHeight w:val="350"/>
        </w:trPr>
        <w:tc>
          <w:tcPr>
            <w:tcW w:w="1985" w:type="dxa"/>
            <w:vMerge/>
            <w:shd w:val="clear" w:color="auto" w:fill="auto"/>
          </w:tcPr>
          <w:p w:rsidR="00185A22" w:rsidRPr="001F0098" w:rsidRDefault="00185A22" w:rsidP="001B49FE">
            <w:pPr>
              <w:spacing w:before="0" w:line="240" w:lineRule="auto"/>
              <w:ind w:right="-108"/>
              <w:rPr>
                <w:rFonts w:ascii="Arial" w:eastAsia="Calibri" w:hAnsi="Arial" w:cs="Arial"/>
              </w:rPr>
            </w:pPr>
          </w:p>
        </w:tc>
        <w:tc>
          <w:tcPr>
            <w:tcW w:w="1701" w:type="dxa"/>
            <w:vMerge/>
          </w:tcPr>
          <w:p w:rsidR="00185A22" w:rsidRDefault="00185A22" w:rsidP="001B49FE">
            <w:pPr>
              <w:spacing w:before="0" w:line="240" w:lineRule="auto"/>
              <w:ind w:right="-108"/>
              <w:rPr>
                <w:rFonts w:ascii="Arial" w:eastAsia="Calibri" w:hAnsi="Arial" w:cs="Arial"/>
              </w:rPr>
            </w:pPr>
          </w:p>
        </w:tc>
        <w:tc>
          <w:tcPr>
            <w:tcW w:w="2410"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Перевод ПС 35 кВ в РП 10 кВ  «Амур»</w:t>
            </w:r>
          </w:p>
        </w:tc>
        <w:tc>
          <w:tcPr>
            <w:tcW w:w="2268"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РП 10 кВ</w:t>
            </w:r>
          </w:p>
        </w:tc>
        <w:tc>
          <w:tcPr>
            <w:tcW w:w="3402"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г. Благовещенск, РП 10 кВ «Амур».</w:t>
            </w:r>
          </w:p>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CA42CE" w:rsidRPr="00CA42CE" w:rsidTr="00E06313">
        <w:trPr>
          <w:trHeight w:val="350"/>
        </w:trPr>
        <w:tc>
          <w:tcPr>
            <w:tcW w:w="1985" w:type="dxa"/>
            <w:vMerge/>
            <w:shd w:val="clear" w:color="auto" w:fill="auto"/>
          </w:tcPr>
          <w:p w:rsidR="00185A22" w:rsidRPr="001F0098" w:rsidRDefault="00185A22" w:rsidP="001B49FE">
            <w:pPr>
              <w:spacing w:before="0" w:line="240" w:lineRule="auto"/>
              <w:ind w:right="-108"/>
              <w:rPr>
                <w:rFonts w:ascii="Arial" w:eastAsia="Calibri" w:hAnsi="Arial" w:cs="Arial"/>
              </w:rPr>
            </w:pPr>
          </w:p>
        </w:tc>
        <w:tc>
          <w:tcPr>
            <w:tcW w:w="1701" w:type="dxa"/>
            <w:vMerge/>
          </w:tcPr>
          <w:p w:rsidR="00185A22" w:rsidRDefault="00185A22" w:rsidP="001B49FE">
            <w:pPr>
              <w:spacing w:before="0" w:line="240" w:lineRule="auto"/>
              <w:ind w:right="-108"/>
              <w:rPr>
                <w:rFonts w:ascii="Arial" w:eastAsia="Calibri" w:hAnsi="Arial" w:cs="Arial"/>
              </w:rPr>
            </w:pPr>
          </w:p>
        </w:tc>
        <w:tc>
          <w:tcPr>
            <w:tcW w:w="2410"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Строительство ПС 110 кВ Тепличная;</w:t>
            </w:r>
          </w:p>
        </w:tc>
        <w:tc>
          <w:tcPr>
            <w:tcW w:w="2268"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ПС 110 кВ</w:t>
            </w:r>
          </w:p>
        </w:tc>
        <w:tc>
          <w:tcPr>
            <w:tcW w:w="3402"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г. Благовещенск</w:t>
            </w:r>
          </w:p>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CA42CE" w:rsidRPr="00CA42CE" w:rsidTr="00E06313">
        <w:trPr>
          <w:trHeight w:val="350"/>
        </w:trPr>
        <w:tc>
          <w:tcPr>
            <w:tcW w:w="1985" w:type="dxa"/>
            <w:vMerge/>
            <w:shd w:val="clear" w:color="auto" w:fill="auto"/>
          </w:tcPr>
          <w:p w:rsidR="00185A22" w:rsidRPr="001F0098" w:rsidRDefault="00185A22" w:rsidP="001B49FE">
            <w:pPr>
              <w:spacing w:before="0" w:line="240" w:lineRule="auto"/>
              <w:ind w:right="-108"/>
              <w:rPr>
                <w:rFonts w:ascii="Arial" w:eastAsia="Calibri" w:hAnsi="Arial" w:cs="Arial"/>
              </w:rPr>
            </w:pPr>
          </w:p>
        </w:tc>
        <w:tc>
          <w:tcPr>
            <w:tcW w:w="1701" w:type="dxa"/>
            <w:vMerge/>
          </w:tcPr>
          <w:p w:rsidR="00185A22" w:rsidRDefault="00185A22" w:rsidP="001B49FE">
            <w:pPr>
              <w:spacing w:before="0" w:line="240" w:lineRule="auto"/>
              <w:ind w:right="-108"/>
              <w:rPr>
                <w:rFonts w:ascii="Arial" w:eastAsia="Calibri" w:hAnsi="Arial" w:cs="Arial"/>
              </w:rPr>
            </w:pPr>
          </w:p>
        </w:tc>
        <w:tc>
          <w:tcPr>
            <w:tcW w:w="2410"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ПС 110 кВ Сетевая (реконструкция);</w:t>
            </w:r>
          </w:p>
        </w:tc>
        <w:tc>
          <w:tcPr>
            <w:tcW w:w="2268"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ПС 110 кВ</w:t>
            </w:r>
          </w:p>
        </w:tc>
        <w:tc>
          <w:tcPr>
            <w:tcW w:w="3402"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 xml:space="preserve">Городской округ г. Благовещенск </w:t>
            </w:r>
          </w:p>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CA42CE" w:rsidRPr="00CA42CE" w:rsidTr="00E06313">
        <w:trPr>
          <w:trHeight w:val="350"/>
        </w:trPr>
        <w:tc>
          <w:tcPr>
            <w:tcW w:w="1985" w:type="dxa"/>
            <w:vMerge/>
            <w:shd w:val="clear" w:color="auto" w:fill="auto"/>
          </w:tcPr>
          <w:p w:rsidR="00185A22" w:rsidRPr="001F0098" w:rsidRDefault="00185A22" w:rsidP="001B49FE">
            <w:pPr>
              <w:spacing w:before="0" w:line="240" w:lineRule="auto"/>
              <w:ind w:right="-108"/>
              <w:rPr>
                <w:rFonts w:ascii="Arial" w:eastAsia="Calibri" w:hAnsi="Arial" w:cs="Arial"/>
              </w:rPr>
            </w:pPr>
          </w:p>
        </w:tc>
        <w:tc>
          <w:tcPr>
            <w:tcW w:w="1701" w:type="dxa"/>
            <w:vMerge/>
          </w:tcPr>
          <w:p w:rsidR="00185A22" w:rsidRDefault="00185A22" w:rsidP="001B49FE">
            <w:pPr>
              <w:spacing w:before="0" w:line="240" w:lineRule="auto"/>
              <w:ind w:right="-108"/>
              <w:rPr>
                <w:rFonts w:ascii="Arial" w:eastAsia="Calibri" w:hAnsi="Arial" w:cs="Arial"/>
              </w:rPr>
            </w:pPr>
          </w:p>
        </w:tc>
        <w:tc>
          <w:tcPr>
            <w:tcW w:w="2410"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ПС 110 кВ Новая (реконструкция);</w:t>
            </w:r>
          </w:p>
        </w:tc>
        <w:tc>
          <w:tcPr>
            <w:tcW w:w="2268"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ПС 110 кВ</w:t>
            </w:r>
          </w:p>
        </w:tc>
        <w:tc>
          <w:tcPr>
            <w:tcW w:w="3402"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 xml:space="preserve">Городской округ г. Благовещенск </w:t>
            </w:r>
          </w:p>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CA42CE" w:rsidRPr="00CA42CE" w:rsidTr="00E06313">
        <w:trPr>
          <w:trHeight w:val="350"/>
        </w:trPr>
        <w:tc>
          <w:tcPr>
            <w:tcW w:w="1985" w:type="dxa"/>
            <w:vMerge/>
            <w:shd w:val="clear" w:color="auto" w:fill="auto"/>
          </w:tcPr>
          <w:p w:rsidR="00185A22" w:rsidRPr="001F0098" w:rsidRDefault="00185A22" w:rsidP="001B49FE">
            <w:pPr>
              <w:spacing w:before="0" w:line="240" w:lineRule="auto"/>
              <w:ind w:right="-108"/>
              <w:rPr>
                <w:rFonts w:ascii="Arial" w:eastAsia="Calibri" w:hAnsi="Arial" w:cs="Arial"/>
              </w:rPr>
            </w:pPr>
          </w:p>
        </w:tc>
        <w:tc>
          <w:tcPr>
            <w:tcW w:w="1701" w:type="dxa"/>
            <w:vMerge/>
          </w:tcPr>
          <w:p w:rsidR="00185A22" w:rsidRDefault="00185A22" w:rsidP="001B49FE">
            <w:pPr>
              <w:spacing w:before="0" w:line="240" w:lineRule="auto"/>
              <w:ind w:right="-108"/>
              <w:rPr>
                <w:rFonts w:ascii="Arial" w:eastAsia="Calibri" w:hAnsi="Arial" w:cs="Arial"/>
              </w:rPr>
            </w:pPr>
          </w:p>
        </w:tc>
        <w:tc>
          <w:tcPr>
            <w:tcW w:w="2410"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 xml:space="preserve">ПС 110 кВ Кооперативная </w:t>
            </w:r>
            <w:r w:rsidRPr="00CA42CE">
              <w:rPr>
                <w:rFonts w:ascii="Arial" w:eastAsia="Calibri" w:hAnsi="Arial" w:cs="Arial"/>
              </w:rPr>
              <w:lastRenderedPageBreak/>
              <w:t>(реконструкция);</w:t>
            </w:r>
          </w:p>
        </w:tc>
        <w:tc>
          <w:tcPr>
            <w:tcW w:w="2268"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lastRenderedPageBreak/>
              <w:t>ПС 110 кВ</w:t>
            </w:r>
          </w:p>
        </w:tc>
        <w:tc>
          <w:tcPr>
            <w:tcW w:w="3402"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 xml:space="preserve">Городской округ г. Благовещенск </w:t>
            </w:r>
          </w:p>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 xml:space="preserve">(зона объектов инженерной </w:t>
            </w:r>
            <w:r w:rsidRPr="00CA42CE">
              <w:rPr>
                <w:rFonts w:ascii="Arial" w:eastAsia="Calibri" w:hAnsi="Arial" w:cs="Arial"/>
              </w:rPr>
              <w:lastRenderedPageBreak/>
              <w:t>инфраструктуры)</w:t>
            </w:r>
          </w:p>
        </w:tc>
        <w:tc>
          <w:tcPr>
            <w:tcW w:w="2977"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lastRenderedPageBreak/>
              <w:t xml:space="preserve">Устанавливается санитарно-защитная зона в </w:t>
            </w:r>
            <w:r w:rsidRPr="00CA42CE">
              <w:rPr>
                <w:rFonts w:ascii="Arial" w:eastAsia="Calibri" w:hAnsi="Arial" w:cs="Arial"/>
              </w:rPr>
              <w:lastRenderedPageBreak/>
              <w:t>зависимости от типа, мощности электроподстанции на основании расчетов</w:t>
            </w:r>
          </w:p>
        </w:tc>
      </w:tr>
      <w:tr w:rsidR="00CA42CE" w:rsidRPr="00CA42CE" w:rsidTr="00E06313">
        <w:trPr>
          <w:trHeight w:val="350"/>
        </w:trPr>
        <w:tc>
          <w:tcPr>
            <w:tcW w:w="1985" w:type="dxa"/>
            <w:vMerge/>
            <w:shd w:val="clear" w:color="auto" w:fill="auto"/>
          </w:tcPr>
          <w:p w:rsidR="00185A22" w:rsidRPr="001F0098" w:rsidRDefault="00185A22" w:rsidP="001B49FE">
            <w:pPr>
              <w:spacing w:before="0" w:line="240" w:lineRule="auto"/>
              <w:ind w:right="-108"/>
              <w:rPr>
                <w:rFonts w:ascii="Arial" w:eastAsia="Calibri" w:hAnsi="Arial" w:cs="Arial"/>
              </w:rPr>
            </w:pPr>
          </w:p>
        </w:tc>
        <w:tc>
          <w:tcPr>
            <w:tcW w:w="1701" w:type="dxa"/>
            <w:vMerge/>
          </w:tcPr>
          <w:p w:rsidR="00185A22" w:rsidRDefault="00185A22" w:rsidP="001B49FE">
            <w:pPr>
              <w:spacing w:before="0" w:line="240" w:lineRule="auto"/>
              <w:ind w:right="-108"/>
              <w:rPr>
                <w:rFonts w:ascii="Arial" w:eastAsia="Calibri" w:hAnsi="Arial" w:cs="Arial"/>
              </w:rPr>
            </w:pPr>
          </w:p>
        </w:tc>
        <w:tc>
          <w:tcPr>
            <w:tcW w:w="2410"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ПС 110 кВ Центральная (реконструкция);</w:t>
            </w:r>
          </w:p>
        </w:tc>
        <w:tc>
          <w:tcPr>
            <w:tcW w:w="2268"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ПС 110 кВ</w:t>
            </w:r>
          </w:p>
        </w:tc>
        <w:tc>
          <w:tcPr>
            <w:tcW w:w="3402"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 xml:space="preserve">Городской округ г. Благовещенск </w:t>
            </w:r>
          </w:p>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CA42CE" w:rsidRPr="00CA42CE" w:rsidTr="00E06313">
        <w:trPr>
          <w:trHeight w:val="350"/>
        </w:trPr>
        <w:tc>
          <w:tcPr>
            <w:tcW w:w="1985" w:type="dxa"/>
            <w:vMerge/>
            <w:shd w:val="clear" w:color="auto" w:fill="auto"/>
          </w:tcPr>
          <w:p w:rsidR="00185A22" w:rsidRPr="001F0098" w:rsidRDefault="00185A22" w:rsidP="001B49FE">
            <w:pPr>
              <w:spacing w:before="0" w:line="240" w:lineRule="auto"/>
              <w:ind w:right="-108"/>
              <w:rPr>
                <w:rFonts w:ascii="Arial" w:eastAsia="Calibri" w:hAnsi="Arial" w:cs="Arial"/>
              </w:rPr>
            </w:pPr>
          </w:p>
        </w:tc>
        <w:tc>
          <w:tcPr>
            <w:tcW w:w="1701" w:type="dxa"/>
            <w:vMerge/>
          </w:tcPr>
          <w:p w:rsidR="00185A22" w:rsidRDefault="00185A22" w:rsidP="001B49FE">
            <w:pPr>
              <w:spacing w:before="0" w:line="240" w:lineRule="auto"/>
              <w:ind w:right="-108"/>
              <w:rPr>
                <w:rFonts w:ascii="Arial" w:eastAsia="Calibri" w:hAnsi="Arial" w:cs="Arial"/>
              </w:rPr>
            </w:pPr>
          </w:p>
        </w:tc>
        <w:tc>
          <w:tcPr>
            <w:tcW w:w="2410"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ПС 35/10 кВ Зейская (реконструкция);</w:t>
            </w:r>
          </w:p>
        </w:tc>
        <w:tc>
          <w:tcPr>
            <w:tcW w:w="2268"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ПС 35/10 кВ</w:t>
            </w:r>
          </w:p>
        </w:tc>
        <w:tc>
          <w:tcPr>
            <w:tcW w:w="3402"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 xml:space="preserve">Городской округ г. Благовещенск </w:t>
            </w:r>
          </w:p>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CA42CE" w:rsidRPr="00CA42CE" w:rsidTr="00E06313">
        <w:trPr>
          <w:trHeight w:val="350"/>
        </w:trPr>
        <w:tc>
          <w:tcPr>
            <w:tcW w:w="1985" w:type="dxa"/>
            <w:vMerge/>
            <w:shd w:val="clear" w:color="auto" w:fill="auto"/>
          </w:tcPr>
          <w:p w:rsidR="00185A22" w:rsidRPr="001F0098" w:rsidRDefault="00185A22" w:rsidP="001B49FE">
            <w:pPr>
              <w:spacing w:before="0" w:line="240" w:lineRule="auto"/>
              <w:ind w:right="-108"/>
              <w:rPr>
                <w:rFonts w:ascii="Arial" w:eastAsia="Calibri" w:hAnsi="Arial" w:cs="Arial"/>
              </w:rPr>
            </w:pPr>
          </w:p>
        </w:tc>
        <w:tc>
          <w:tcPr>
            <w:tcW w:w="1701" w:type="dxa"/>
            <w:vMerge/>
          </w:tcPr>
          <w:p w:rsidR="00185A22" w:rsidRDefault="00185A22" w:rsidP="001B49FE">
            <w:pPr>
              <w:spacing w:before="0" w:line="240" w:lineRule="auto"/>
              <w:ind w:right="-108"/>
              <w:rPr>
                <w:rFonts w:ascii="Arial" w:eastAsia="Calibri" w:hAnsi="Arial" w:cs="Arial"/>
              </w:rPr>
            </w:pPr>
          </w:p>
        </w:tc>
        <w:tc>
          <w:tcPr>
            <w:tcW w:w="2410"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ПС 110 кВ Западная (реконструкция);</w:t>
            </w:r>
          </w:p>
        </w:tc>
        <w:tc>
          <w:tcPr>
            <w:tcW w:w="2268"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ПС 110 кВ</w:t>
            </w:r>
          </w:p>
        </w:tc>
        <w:tc>
          <w:tcPr>
            <w:tcW w:w="3402"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 xml:space="preserve">Городской округ г. Благовещенск </w:t>
            </w:r>
          </w:p>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CA42CE" w:rsidRPr="00CA42CE" w:rsidTr="00E06313">
        <w:trPr>
          <w:trHeight w:val="350"/>
        </w:trPr>
        <w:tc>
          <w:tcPr>
            <w:tcW w:w="1985" w:type="dxa"/>
            <w:vMerge/>
            <w:shd w:val="clear" w:color="auto" w:fill="auto"/>
          </w:tcPr>
          <w:p w:rsidR="00185A22" w:rsidRPr="001F0098" w:rsidRDefault="00185A22" w:rsidP="001B49FE">
            <w:pPr>
              <w:spacing w:before="0" w:line="240" w:lineRule="auto"/>
              <w:ind w:right="-108"/>
              <w:rPr>
                <w:rFonts w:ascii="Arial" w:eastAsia="Calibri" w:hAnsi="Arial" w:cs="Arial"/>
              </w:rPr>
            </w:pPr>
          </w:p>
        </w:tc>
        <w:tc>
          <w:tcPr>
            <w:tcW w:w="1701" w:type="dxa"/>
            <w:vMerge/>
          </w:tcPr>
          <w:p w:rsidR="00185A22" w:rsidRDefault="00185A22" w:rsidP="001B49FE">
            <w:pPr>
              <w:spacing w:before="0" w:line="240" w:lineRule="auto"/>
              <w:ind w:right="-108"/>
              <w:rPr>
                <w:rFonts w:ascii="Arial" w:eastAsia="Calibri" w:hAnsi="Arial" w:cs="Arial"/>
              </w:rPr>
            </w:pPr>
          </w:p>
        </w:tc>
        <w:tc>
          <w:tcPr>
            <w:tcW w:w="2410"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ПС 110 кВ Портовая (реконструкция);</w:t>
            </w:r>
          </w:p>
        </w:tc>
        <w:tc>
          <w:tcPr>
            <w:tcW w:w="2268"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ПС 110 кВ</w:t>
            </w:r>
          </w:p>
        </w:tc>
        <w:tc>
          <w:tcPr>
            <w:tcW w:w="3402"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 xml:space="preserve">Городской округ г. Благовещенск </w:t>
            </w:r>
          </w:p>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CA42CE" w:rsidRPr="00CA42CE" w:rsidTr="00E06313">
        <w:trPr>
          <w:trHeight w:val="350"/>
        </w:trPr>
        <w:tc>
          <w:tcPr>
            <w:tcW w:w="1985" w:type="dxa"/>
            <w:vMerge/>
            <w:shd w:val="clear" w:color="auto" w:fill="auto"/>
          </w:tcPr>
          <w:p w:rsidR="00185A22" w:rsidRPr="001F0098" w:rsidRDefault="00185A22" w:rsidP="001B49FE">
            <w:pPr>
              <w:spacing w:before="0" w:line="240" w:lineRule="auto"/>
              <w:ind w:right="-108"/>
              <w:rPr>
                <w:rFonts w:ascii="Arial" w:eastAsia="Calibri" w:hAnsi="Arial" w:cs="Arial"/>
              </w:rPr>
            </w:pPr>
          </w:p>
        </w:tc>
        <w:tc>
          <w:tcPr>
            <w:tcW w:w="1701" w:type="dxa"/>
            <w:vMerge/>
          </w:tcPr>
          <w:p w:rsidR="00185A22" w:rsidRDefault="00185A22" w:rsidP="001B49FE">
            <w:pPr>
              <w:spacing w:before="0" w:line="240" w:lineRule="auto"/>
              <w:ind w:right="-108"/>
              <w:rPr>
                <w:rFonts w:ascii="Arial" w:eastAsia="Calibri" w:hAnsi="Arial" w:cs="Arial"/>
              </w:rPr>
            </w:pPr>
          </w:p>
        </w:tc>
        <w:tc>
          <w:tcPr>
            <w:tcW w:w="2410"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ПС 110 кВ Силикатная (реконструкция);</w:t>
            </w:r>
          </w:p>
        </w:tc>
        <w:tc>
          <w:tcPr>
            <w:tcW w:w="2268"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ПС 110 кВ</w:t>
            </w:r>
          </w:p>
        </w:tc>
        <w:tc>
          <w:tcPr>
            <w:tcW w:w="3402"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 xml:space="preserve">Городской округ г. Благовещенск </w:t>
            </w:r>
          </w:p>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CA42CE" w:rsidRPr="00CA42CE" w:rsidTr="00E06313">
        <w:trPr>
          <w:trHeight w:val="350"/>
        </w:trPr>
        <w:tc>
          <w:tcPr>
            <w:tcW w:w="1985" w:type="dxa"/>
            <w:vMerge/>
            <w:shd w:val="clear" w:color="auto" w:fill="auto"/>
          </w:tcPr>
          <w:p w:rsidR="00185A22" w:rsidRPr="001F0098" w:rsidRDefault="00185A22" w:rsidP="001B49FE">
            <w:pPr>
              <w:spacing w:before="0" w:line="240" w:lineRule="auto"/>
              <w:ind w:right="-108"/>
              <w:rPr>
                <w:rFonts w:ascii="Arial" w:eastAsia="Calibri" w:hAnsi="Arial" w:cs="Arial"/>
              </w:rPr>
            </w:pPr>
          </w:p>
        </w:tc>
        <w:tc>
          <w:tcPr>
            <w:tcW w:w="1701" w:type="dxa"/>
            <w:vMerge/>
          </w:tcPr>
          <w:p w:rsidR="00185A22" w:rsidRDefault="00185A22" w:rsidP="001B49FE">
            <w:pPr>
              <w:spacing w:before="0" w:line="240" w:lineRule="auto"/>
              <w:ind w:right="-108"/>
              <w:rPr>
                <w:rFonts w:ascii="Arial" w:eastAsia="Calibri" w:hAnsi="Arial" w:cs="Arial"/>
              </w:rPr>
            </w:pPr>
          </w:p>
        </w:tc>
        <w:tc>
          <w:tcPr>
            <w:tcW w:w="2410"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ПС 35 кВ Лесная (строительство);</w:t>
            </w:r>
          </w:p>
        </w:tc>
        <w:tc>
          <w:tcPr>
            <w:tcW w:w="2268"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ПС 35/10 кВ</w:t>
            </w:r>
          </w:p>
        </w:tc>
        <w:tc>
          <w:tcPr>
            <w:tcW w:w="3402"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 xml:space="preserve">Городской округ г. Благовещенск, в районе проектируемых площадок ИЖС (п. Лесной 1») по дороге из Моховой Пади в </w:t>
            </w:r>
            <w:r w:rsidRPr="00CA42CE">
              <w:rPr>
                <w:rFonts w:ascii="Arial" w:eastAsia="Calibri" w:hAnsi="Arial" w:cs="Arial"/>
              </w:rPr>
              <w:lastRenderedPageBreak/>
              <w:t xml:space="preserve">с. Белогорье  </w:t>
            </w:r>
          </w:p>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lastRenderedPageBreak/>
              <w:t xml:space="preserve">Устанавливается санитарно-защитная зона в зависимости от типа, мощности </w:t>
            </w:r>
            <w:r w:rsidRPr="00CA42CE">
              <w:rPr>
                <w:rFonts w:ascii="Arial" w:eastAsia="Calibri" w:hAnsi="Arial" w:cs="Arial"/>
              </w:rPr>
              <w:lastRenderedPageBreak/>
              <w:t>электроподстанции на основании расчетов</w:t>
            </w:r>
          </w:p>
        </w:tc>
      </w:tr>
      <w:tr w:rsidR="00CA42CE" w:rsidRPr="00CA42CE" w:rsidTr="00E06313">
        <w:trPr>
          <w:trHeight w:val="350"/>
        </w:trPr>
        <w:tc>
          <w:tcPr>
            <w:tcW w:w="1985" w:type="dxa"/>
            <w:vMerge/>
            <w:shd w:val="clear" w:color="auto" w:fill="auto"/>
          </w:tcPr>
          <w:p w:rsidR="00185A22" w:rsidRPr="001F0098" w:rsidRDefault="00185A22" w:rsidP="001B49FE">
            <w:pPr>
              <w:spacing w:before="0" w:line="240" w:lineRule="auto"/>
              <w:ind w:right="-108"/>
              <w:rPr>
                <w:rFonts w:ascii="Arial" w:eastAsia="Calibri" w:hAnsi="Arial" w:cs="Arial"/>
              </w:rPr>
            </w:pPr>
          </w:p>
        </w:tc>
        <w:tc>
          <w:tcPr>
            <w:tcW w:w="1701" w:type="dxa"/>
            <w:vMerge/>
          </w:tcPr>
          <w:p w:rsidR="00185A22" w:rsidRDefault="00185A22" w:rsidP="001B49FE">
            <w:pPr>
              <w:spacing w:before="0" w:line="240" w:lineRule="auto"/>
              <w:ind w:right="-108"/>
              <w:rPr>
                <w:rFonts w:ascii="Arial" w:eastAsia="Calibri" w:hAnsi="Arial" w:cs="Arial"/>
              </w:rPr>
            </w:pPr>
          </w:p>
        </w:tc>
        <w:tc>
          <w:tcPr>
            <w:tcW w:w="2410"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Строительство РП</w:t>
            </w:r>
          </w:p>
        </w:tc>
        <w:tc>
          <w:tcPr>
            <w:tcW w:w="2268"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РП 10 кВ</w:t>
            </w:r>
          </w:p>
        </w:tc>
        <w:tc>
          <w:tcPr>
            <w:tcW w:w="3402"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г. Благовещенск, в районе планируемой застройки «Зейская набережная»</w:t>
            </w:r>
          </w:p>
        </w:tc>
        <w:tc>
          <w:tcPr>
            <w:tcW w:w="2977"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CA42CE" w:rsidRPr="00CA42CE" w:rsidTr="00E06313">
        <w:trPr>
          <w:trHeight w:val="350"/>
        </w:trPr>
        <w:tc>
          <w:tcPr>
            <w:tcW w:w="1985" w:type="dxa"/>
            <w:vMerge/>
            <w:shd w:val="clear" w:color="auto" w:fill="auto"/>
          </w:tcPr>
          <w:p w:rsidR="00185A22" w:rsidRPr="001F0098" w:rsidRDefault="00185A22" w:rsidP="001B49FE">
            <w:pPr>
              <w:spacing w:before="0" w:line="240" w:lineRule="auto"/>
              <w:ind w:right="-108"/>
              <w:rPr>
                <w:rFonts w:ascii="Arial" w:eastAsia="Calibri" w:hAnsi="Arial" w:cs="Arial"/>
              </w:rPr>
            </w:pPr>
          </w:p>
        </w:tc>
        <w:tc>
          <w:tcPr>
            <w:tcW w:w="1701" w:type="dxa"/>
            <w:vMerge/>
          </w:tcPr>
          <w:p w:rsidR="00185A22" w:rsidRDefault="00185A22" w:rsidP="001B49FE">
            <w:pPr>
              <w:spacing w:before="0" w:line="240" w:lineRule="auto"/>
              <w:ind w:right="-108"/>
              <w:rPr>
                <w:rFonts w:ascii="Arial" w:eastAsia="Calibri" w:hAnsi="Arial" w:cs="Arial"/>
              </w:rPr>
            </w:pPr>
          </w:p>
        </w:tc>
        <w:tc>
          <w:tcPr>
            <w:tcW w:w="2410"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Строительство РП</w:t>
            </w:r>
          </w:p>
        </w:tc>
        <w:tc>
          <w:tcPr>
            <w:tcW w:w="2268"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РП 10 кВ</w:t>
            </w:r>
          </w:p>
        </w:tc>
        <w:tc>
          <w:tcPr>
            <w:tcW w:w="3402"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г. Благовещенск, на планируемых намывных территориях в районе мебельной фабрики</w:t>
            </w:r>
          </w:p>
        </w:tc>
        <w:tc>
          <w:tcPr>
            <w:tcW w:w="2977"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CA42CE" w:rsidRPr="00CA42CE" w:rsidTr="00E06313">
        <w:trPr>
          <w:trHeight w:val="350"/>
        </w:trPr>
        <w:tc>
          <w:tcPr>
            <w:tcW w:w="1985" w:type="dxa"/>
            <w:vMerge/>
            <w:shd w:val="clear" w:color="auto" w:fill="auto"/>
          </w:tcPr>
          <w:p w:rsidR="00185A22" w:rsidRPr="001F0098" w:rsidRDefault="00185A22" w:rsidP="001B49FE">
            <w:pPr>
              <w:spacing w:before="0" w:line="240" w:lineRule="auto"/>
              <w:ind w:right="-108"/>
              <w:rPr>
                <w:rFonts w:ascii="Arial" w:eastAsia="Calibri" w:hAnsi="Arial" w:cs="Arial"/>
              </w:rPr>
            </w:pPr>
          </w:p>
        </w:tc>
        <w:tc>
          <w:tcPr>
            <w:tcW w:w="1701" w:type="dxa"/>
            <w:vMerge/>
          </w:tcPr>
          <w:p w:rsidR="00185A22" w:rsidRDefault="00185A22" w:rsidP="001B49FE">
            <w:pPr>
              <w:spacing w:before="0" w:line="240" w:lineRule="auto"/>
              <w:ind w:right="-108"/>
              <w:rPr>
                <w:rFonts w:ascii="Arial" w:eastAsia="Calibri" w:hAnsi="Arial" w:cs="Arial"/>
              </w:rPr>
            </w:pPr>
          </w:p>
        </w:tc>
        <w:tc>
          <w:tcPr>
            <w:tcW w:w="2410"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Строительство РП</w:t>
            </w:r>
          </w:p>
        </w:tc>
        <w:tc>
          <w:tcPr>
            <w:tcW w:w="2268"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2 РП 10 кВ</w:t>
            </w:r>
          </w:p>
        </w:tc>
        <w:tc>
          <w:tcPr>
            <w:tcW w:w="3402"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г. Благовещенск, в районе 5-ая стройка;</w:t>
            </w:r>
          </w:p>
        </w:tc>
        <w:tc>
          <w:tcPr>
            <w:tcW w:w="2977"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CA42CE" w:rsidRPr="00CA42CE" w:rsidTr="00E06313">
        <w:trPr>
          <w:trHeight w:val="350"/>
        </w:trPr>
        <w:tc>
          <w:tcPr>
            <w:tcW w:w="1985" w:type="dxa"/>
            <w:vMerge/>
            <w:shd w:val="clear" w:color="auto" w:fill="auto"/>
          </w:tcPr>
          <w:p w:rsidR="00185A22" w:rsidRPr="001F0098" w:rsidRDefault="00185A22" w:rsidP="001B49FE">
            <w:pPr>
              <w:spacing w:before="0" w:line="240" w:lineRule="auto"/>
              <w:ind w:right="-108"/>
              <w:rPr>
                <w:rFonts w:ascii="Arial" w:eastAsia="Calibri" w:hAnsi="Arial" w:cs="Arial"/>
              </w:rPr>
            </w:pPr>
          </w:p>
        </w:tc>
        <w:tc>
          <w:tcPr>
            <w:tcW w:w="1701" w:type="dxa"/>
            <w:vMerge/>
          </w:tcPr>
          <w:p w:rsidR="00185A22" w:rsidRDefault="00185A22" w:rsidP="001B49FE">
            <w:pPr>
              <w:spacing w:before="0" w:line="240" w:lineRule="auto"/>
              <w:ind w:right="-108"/>
              <w:rPr>
                <w:rFonts w:ascii="Arial" w:eastAsia="Calibri" w:hAnsi="Arial" w:cs="Arial"/>
              </w:rPr>
            </w:pPr>
          </w:p>
        </w:tc>
        <w:tc>
          <w:tcPr>
            <w:tcW w:w="2410"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Строительство 4 РП</w:t>
            </w:r>
          </w:p>
        </w:tc>
        <w:tc>
          <w:tcPr>
            <w:tcW w:w="2268"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4 РП 10 кВ</w:t>
            </w:r>
          </w:p>
        </w:tc>
        <w:tc>
          <w:tcPr>
            <w:tcW w:w="3402"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г. Благовещенск, на территории Северного жилого района</w:t>
            </w:r>
          </w:p>
        </w:tc>
        <w:tc>
          <w:tcPr>
            <w:tcW w:w="2977"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CA42CE" w:rsidRPr="00CA42CE" w:rsidTr="00E06313">
        <w:trPr>
          <w:trHeight w:val="350"/>
        </w:trPr>
        <w:tc>
          <w:tcPr>
            <w:tcW w:w="1985" w:type="dxa"/>
            <w:vMerge/>
            <w:shd w:val="clear" w:color="auto" w:fill="auto"/>
          </w:tcPr>
          <w:p w:rsidR="00185A22" w:rsidRPr="001F0098" w:rsidRDefault="00185A22" w:rsidP="001B49FE">
            <w:pPr>
              <w:spacing w:before="0" w:line="240" w:lineRule="auto"/>
              <w:ind w:right="-108"/>
              <w:rPr>
                <w:rFonts w:ascii="Arial" w:eastAsia="Calibri" w:hAnsi="Arial" w:cs="Arial"/>
              </w:rPr>
            </w:pPr>
          </w:p>
        </w:tc>
        <w:tc>
          <w:tcPr>
            <w:tcW w:w="1701" w:type="dxa"/>
            <w:vMerge/>
          </w:tcPr>
          <w:p w:rsidR="00185A22" w:rsidRDefault="00185A22" w:rsidP="001B49FE">
            <w:pPr>
              <w:spacing w:before="0" w:line="240" w:lineRule="auto"/>
              <w:ind w:right="-108"/>
              <w:rPr>
                <w:rFonts w:ascii="Arial" w:eastAsia="Calibri" w:hAnsi="Arial" w:cs="Arial"/>
              </w:rPr>
            </w:pPr>
          </w:p>
        </w:tc>
        <w:tc>
          <w:tcPr>
            <w:tcW w:w="2410"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Строительство 1 РП</w:t>
            </w:r>
          </w:p>
        </w:tc>
        <w:tc>
          <w:tcPr>
            <w:tcW w:w="2268"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РП 10 кВ</w:t>
            </w:r>
          </w:p>
        </w:tc>
        <w:tc>
          <w:tcPr>
            <w:tcW w:w="3402"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г. Благовещенск, в районе проектируемой среднеэтажной жилой застройки в п. Астрахановка</w:t>
            </w:r>
          </w:p>
        </w:tc>
        <w:tc>
          <w:tcPr>
            <w:tcW w:w="2977"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CA42CE" w:rsidRPr="00CA42CE" w:rsidTr="00E06313">
        <w:trPr>
          <w:trHeight w:val="350"/>
        </w:trPr>
        <w:tc>
          <w:tcPr>
            <w:tcW w:w="1985" w:type="dxa"/>
            <w:vMerge/>
            <w:shd w:val="clear" w:color="auto" w:fill="auto"/>
          </w:tcPr>
          <w:p w:rsidR="00185A22" w:rsidRPr="001F0098" w:rsidRDefault="00185A22" w:rsidP="001B49FE">
            <w:pPr>
              <w:spacing w:before="0" w:line="240" w:lineRule="auto"/>
              <w:ind w:right="-108"/>
              <w:rPr>
                <w:rFonts w:ascii="Arial" w:eastAsia="Calibri" w:hAnsi="Arial" w:cs="Arial"/>
              </w:rPr>
            </w:pPr>
          </w:p>
        </w:tc>
        <w:tc>
          <w:tcPr>
            <w:tcW w:w="1701" w:type="dxa"/>
            <w:vMerge/>
          </w:tcPr>
          <w:p w:rsidR="00185A22" w:rsidRDefault="00185A22" w:rsidP="001B49FE">
            <w:pPr>
              <w:spacing w:before="0" w:line="240" w:lineRule="auto"/>
              <w:ind w:right="-108"/>
              <w:rPr>
                <w:rFonts w:ascii="Arial" w:eastAsia="Calibri" w:hAnsi="Arial" w:cs="Arial"/>
              </w:rPr>
            </w:pPr>
          </w:p>
        </w:tc>
        <w:tc>
          <w:tcPr>
            <w:tcW w:w="2410"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Строительство РП</w:t>
            </w:r>
          </w:p>
        </w:tc>
        <w:tc>
          <w:tcPr>
            <w:tcW w:w="2268"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РП 10 кВ</w:t>
            </w:r>
          </w:p>
        </w:tc>
        <w:tc>
          <w:tcPr>
            <w:tcW w:w="3402"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г. Благовещенск, Новотроицкое шоссе</w:t>
            </w:r>
          </w:p>
        </w:tc>
        <w:tc>
          <w:tcPr>
            <w:tcW w:w="2977"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 xml:space="preserve">Устанавливается санитарно-защитная зона в зависимости от типа, мощности электроподстанции на </w:t>
            </w:r>
            <w:r w:rsidRPr="00CA42CE">
              <w:rPr>
                <w:rFonts w:ascii="Arial" w:eastAsia="Calibri" w:hAnsi="Arial" w:cs="Arial"/>
              </w:rPr>
              <w:lastRenderedPageBreak/>
              <w:t>основании расчетов</w:t>
            </w:r>
          </w:p>
        </w:tc>
      </w:tr>
      <w:tr w:rsidR="00CA42CE" w:rsidRPr="00CA42CE" w:rsidTr="00E06313">
        <w:trPr>
          <w:trHeight w:val="350"/>
        </w:trPr>
        <w:tc>
          <w:tcPr>
            <w:tcW w:w="1985" w:type="dxa"/>
            <w:vMerge/>
            <w:shd w:val="clear" w:color="auto" w:fill="auto"/>
          </w:tcPr>
          <w:p w:rsidR="00185A22" w:rsidRPr="001F0098" w:rsidRDefault="00185A22" w:rsidP="001B49FE">
            <w:pPr>
              <w:spacing w:before="0" w:line="240" w:lineRule="auto"/>
              <w:ind w:right="-108"/>
              <w:rPr>
                <w:rFonts w:ascii="Arial" w:eastAsia="Calibri" w:hAnsi="Arial" w:cs="Arial"/>
              </w:rPr>
            </w:pPr>
          </w:p>
        </w:tc>
        <w:tc>
          <w:tcPr>
            <w:tcW w:w="1701" w:type="dxa"/>
            <w:vMerge/>
          </w:tcPr>
          <w:p w:rsidR="00185A22" w:rsidRDefault="00185A22" w:rsidP="001B49FE">
            <w:pPr>
              <w:spacing w:before="0" w:line="240" w:lineRule="auto"/>
              <w:ind w:right="-108"/>
              <w:rPr>
                <w:rFonts w:ascii="Arial" w:eastAsia="Calibri" w:hAnsi="Arial" w:cs="Arial"/>
              </w:rPr>
            </w:pPr>
          </w:p>
        </w:tc>
        <w:tc>
          <w:tcPr>
            <w:tcW w:w="2410"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Строительство РП</w:t>
            </w:r>
          </w:p>
        </w:tc>
        <w:tc>
          <w:tcPr>
            <w:tcW w:w="2268"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РП 10 кВ</w:t>
            </w:r>
          </w:p>
        </w:tc>
        <w:tc>
          <w:tcPr>
            <w:tcW w:w="3402"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г. Благовещенск, ул. Калинина «Новая Венеция»</w:t>
            </w:r>
          </w:p>
        </w:tc>
        <w:tc>
          <w:tcPr>
            <w:tcW w:w="2977"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CA42CE" w:rsidRPr="00CA42CE" w:rsidTr="00E06313">
        <w:trPr>
          <w:trHeight w:val="350"/>
        </w:trPr>
        <w:tc>
          <w:tcPr>
            <w:tcW w:w="1985" w:type="dxa"/>
            <w:vMerge/>
            <w:shd w:val="clear" w:color="auto" w:fill="auto"/>
          </w:tcPr>
          <w:p w:rsidR="00185A22" w:rsidRPr="001F0098" w:rsidRDefault="00185A22" w:rsidP="001B49FE">
            <w:pPr>
              <w:spacing w:before="0" w:line="240" w:lineRule="auto"/>
              <w:ind w:right="-108"/>
              <w:rPr>
                <w:rFonts w:ascii="Arial" w:eastAsia="Calibri" w:hAnsi="Arial" w:cs="Arial"/>
              </w:rPr>
            </w:pPr>
          </w:p>
        </w:tc>
        <w:tc>
          <w:tcPr>
            <w:tcW w:w="1701" w:type="dxa"/>
            <w:vMerge/>
          </w:tcPr>
          <w:p w:rsidR="00185A22" w:rsidRDefault="00185A22" w:rsidP="001B49FE">
            <w:pPr>
              <w:spacing w:before="0" w:line="240" w:lineRule="auto"/>
              <w:ind w:right="-108"/>
              <w:rPr>
                <w:rFonts w:ascii="Arial" w:eastAsia="Calibri" w:hAnsi="Arial" w:cs="Arial"/>
              </w:rPr>
            </w:pPr>
          </w:p>
        </w:tc>
        <w:tc>
          <w:tcPr>
            <w:tcW w:w="2410"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Строительство РП</w:t>
            </w:r>
          </w:p>
        </w:tc>
        <w:tc>
          <w:tcPr>
            <w:tcW w:w="2268"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РП 10 кВ</w:t>
            </w:r>
          </w:p>
        </w:tc>
        <w:tc>
          <w:tcPr>
            <w:tcW w:w="3402"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г. Благовещенск, на территории участка комплексной застройки «Игнатьевская усадьба»</w:t>
            </w:r>
          </w:p>
        </w:tc>
        <w:tc>
          <w:tcPr>
            <w:tcW w:w="2977"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CA42CE" w:rsidRPr="00CA42CE" w:rsidTr="00E06313">
        <w:trPr>
          <w:trHeight w:val="350"/>
        </w:trPr>
        <w:tc>
          <w:tcPr>
            <w:tcW w:w="1985" w:type="dxa"/>
            <w:vMerge/>
            <w:shd w:val="clear" w:color="auto" w:fill="auto"/>
          </w:tcPr>
          <w:p w:rsidR="00E72ABD" w:rsidRPr="001F0098" w:rsidRDefault="00E72ABD" w:rsidP="001B49FE">
            <w:pPr>
              <w:spacing w:before="0" w:line="240" w:lineRule="auto"/>
              <w:ind w:right="-108"/>
              <w:rPr>
                <w:rFonts w:ascii="Arial" w:eastAsia="Calibri" w:hAnsi="Arial" w:cs="Arial"/>
              </w:rPr>
            </w:pPr>
          </w:p>
        </w:tc>
        <w:tc>
          <w:tcPr>
            <w:tcW w:w="1701" w:type="dxa"/>
            <w:vMerge/>
          </w:tcPr>
          <w:p w:rsidR="00E72ABD" w:rsidRDefault="00E72ABD" w:rsidP="001B49FE">
            <w:pPr>
              <w:spacing w:before="0" w:line="240" w:lineRule="auto"/>
              <w:ind w:right="-108"/>
              <w:rPr>
                <w:rFonts w:ascii="Arial" w:eastAsia="Calibri" w:hAnsi="Arial" w:cs="Arial"/>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2 РП</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2 РП 10 кВ</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Городской округ г. Благовещенск, на проектируемой на площадке ИЖС (п. Лесной 3») и промышленных территориях в лесном массиве южнее кладбища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CA42CE" w:rsidRPr="00CA42CE" w:rsidTr="00E06313">
        <w:trPr>
          <w:trHeight w:val="350"/>
        </w:trPr>
        <w:tc>
          <w:tcPr>
            <w:tcW w:w="1985" w:type="dxa"/>
            <w:vMerge/>
            <w:shd w:val="clear" w:color="auto" w:fill="auto"/>
          </w:tcPr>
          <w:p w:rsidR="00E72ABD" w:rsidRPr="001F0098" w:rsidRDefault="00E72ABD" w:rsidP="001B49FE">
            <w:pPr>
              <w:spacing w:before="0" w:line="240" w:lineRule="auto"/>
              <w:ind w:right="-108"/>
              <w:rPr>
                <w:rFonts w:ascii="Arial" w:eastAsia="Calibri" w:hAnsi="Arial" w:cs="Arial"/>
              </w:rPr>
            </w:pPr>
          </w:p>
        </w:tc>
        <w:tc>
          <w:tcPr>
            <w:tcW w:w="1701" w:type="dxa"/>
            <w:vMerge/>
          </w:tcPr>
          <w:p w:rsidR="00E72ABD" w:rsidRDefault="00E72ABD" w:rsidP="001B49FE">
            <w:pPr>
              <w:spacing w:before="0" w:line="240" w:lineRule="auto"/>
              <w:ind w:right="-108"/>
              <w:rPr>
                <w:rFonts w:ascii="Arial" w:eastAsia="Calibri" w:hAnsi="Arial" w:cs="Arial"/>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РП</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РП 10 кВ</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на территории участка комплексной застройки «Плодопитомник 2»</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CA42CE" w:rsidRPr="00CA42CE" w:rsidTr="00E06313">
        <w:trPr>
          <w:trHeight w:val="350"/>
        </w:trPr>
        <w:tc>
          <w:tcPr>
            <w:tcW w:w="1985" w:type="dxa"/>
            <w:vMerge/>
            <w:shd w:val="clear" w:color="auto" w:fill="auto"/>
          </w:tcPr>
          <w:p w:rsidR="00E72ABD" w:rsidRPr="001F0098" w:rsidRDefault="00E72ABD" w:rsidP="001B49FE">
            <w:pPr>
              <w:spacing w:before="0" w:line="240" w:lineRule="auto"/>
              <w:ind w:right="-108"/>
              <w:rPr>
                <w:rFonts w:ascii="Arial" w:eastAsia="Calibri" w:hAnsi="Arial" w:cs="Arial"/>
              </w:rPr>
            </w:pPr>
          </w:p>
        </w:tc>
        <w:tc>
          <w:tcPr>
            <w:tcW w:w="1701" w:type="dxa"/>
            <w:vMerge/>
          </w:tcPr>
          <w:p w:rsidR="00E72ABD" w:rsidRDefault="00E72ABD" w:rsidP="001B49FE">
            <w:pPr>
              <w:spacing w:before="0" w:line="240" w:lineRule="auto"/>
              <w:ind w:right="-108"/>
              <w:rPr>
                <w:rFonts w:ascii="Arial" w:eastAsia="Calibri" w:hAnsi="Arial" w:cs="Arial"/>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Строительство ТП </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ТП 10/0,4 кВ</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кв. 424</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CA42CE" w:rsidRPr="00CA42CE" w:rsidTr="00E06313">
        <w:trPr>
          <w:trHeight w:val="350"/>
        </w:trPr>
        <w:tc>
          <w:tcPr>
            <w:tcW w:w="1985" w:type="dxa"/>
            <w:vMerge/>
            <w:shd w:val="clear" w:color="auto" w:fill="auto"/>
          </w:tcPr>
          <w:p w:rsidR="00E72ABD" w:rsidRPr="001F0098" w:rsidRDefault="00E72ABD" w:rsidP="001B49FE">
            <w:pPr>
              <w:spacing w:before="0" w:line="240" w:lineRule="auto"/>
              <w:ind w:right="-108"/>
              <w:rPr>
                <w:rFonts w:ascii="Arial" w:eastAsia="Calibri" w:hAnsi="Arial" w:cs="Arial"/>
              </w:rPr>
            </w:pPr>
          </w:p>
        </w:tc>
        <w:tc>
          <w:tcPr>
            <w:tcW w:w="1701" w:type="dxa"/>
            <w:vMerge/>
          </w:tcPr>
          <w:p w:rsidR="00E72ABD" w:rsidRDefault="00E72ABD" w:rsidP="001B49FE">
            <w:pPr>
              <w:spacing w:before="0" w:line="240" w:lineRule="auto"/>
              <w:ind w:right="-108"/>
              <w:rPr>
                <w:rFonts w:ascii="Arial" w:eastAsia="Calibri" w:hAnsi="Arial" w:cs="Arial"/>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подстанций городского электрического транспорта</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6 ТП мощность и тип подстанций устанавливается при рабочем проектировании</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места расположения  подстанций устанавливается при рабочем проектировании</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CA42CE" w:rsidRPr="00CA42CE" w:rsidTr="00E06313">
        <w:trPr>
          <w:trHeight w:val="210"/>
        </w:trPr>
        <w:tc>
          <w:tcPr>
            <w:tcW w:w="1985" w:type="dxa"/>
            <w:vMerge/>
            <w:shd w:val="clear" w:color="auto" w:fill="auto"/>
          </w:tcPr>
          <w:p w:rsidR="00E72ABD" w:rsidRPr="001F0098" w:rsidRDefault="00E72ABD" w:rsidP="001B49FE">
            <w:pPr>
              <w:spacing w:before="0" w:line="240" w:lineRule="auto"/>
              <w:ind w:right="-108"/>
              <w:rPr>
                <w:rFonts w:ascii="Arial" w:eastAsia="Calibri" w:hAnsi="Arial" w:cs="Arial"/>
              </w:rPr>
            </w:pPr>
          </w:p>
        </w:tc>
        <w:tc>
          <w:tcPr>
            <w:tcW w:w="1701" w:type="dxa"/>
            <w:vMerge w:val="restart"/>
          </w:tcPr>
          <w:p w:rsidR="00E72ABD" w:rsidRDefault="00E72ABD" w:rsidP="001B49FE">
            <w:pPr>
              <w:spacing w:before="0" w:line="240" w:lineRule="auto"/>
              <w:ind w:right="-108"/>
              <w:rPr>
                <w:rFonts w:ascii="Arial" w:eastAsia="Calibri" w:hAnsi="Arial" w:cs="Arial"/>
              </w:rPr>
            </w:pPr>
            <w:r>
              <w:rPr>
                <w:rFonts w:ascii="Arial" w:eastAsia="Calibri" w:hAnsi="Arial" w:cs="Arial"/>
              </w:rPr>
              <w:t>ТЭЦ</w:t>
            </w: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II очереди Благовещенской ТЭЦ</w:t>
            </w:r>
          </w:p>
        </w:tc>
        <w:tc>
          <w:tcPr>
            <w:tcW w:w="2268" w:type="dxa"/>
            <w:shd w:val="clear" w:color="auto" w:fill="auto"/>
          </w:tcPr>
          <w:p w:rsidR="00E72ABD" w:rsidRPr="00CA42CE" w:rsidRDefault="00E72ABD" w:rsidP="00CA42CE">
            <w:pPr>
              <w:spacing w:before="0" w:after="0" w:line="240" w:lineRule="auto"/>
              <w:ind w:right="-109"/>
              <w:rPr>
                <w:rFonts w:ascii="Arial" w:eastAsia="Calibri" w:hAnsi="Arial" w:cs="Arial"/>
              </w:rPr>
            </w:pPr>
            <w:r w:rsidRPr="00CA42CE">
              <w:rPr>
                <w:rFonts w:ascii="Arial" w:eastAsia="Calibri" w:hAnsi="Arial" w:cs="Arial"/>
              </w:rPr>
              <w:t>ТЭЦ на тепловом потреблении с установкой турбоагрегата №4 мощностью 120 МВт с увеличением электрической мощности станции до 400 МВт</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ул. Загородная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производственных объектов)</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Устанавливается СЗЗ размером 500м</w:t>
            </w:r>
          </w:p>
        </w:tc>
      </w:tr>
      <w:tr w:rsidR="00CA42CE" w:rsidRPr="00CA42CE" w:rsidTr="00E06313">
        <w:trPr>
          <w:trHeight w:val="210"/>
        </w:trPr>
        <w:tc>
          <w:tcPr>
            <w:tcW w:w="1985" w:type="dxa"/>
            <w:vMerge/>
            <w:shd w:val="clear" w:color="auto" w:fill="auto"/>
          </w:tcPr>
          <w:p w:rsidR="00E72ABD" w:rsidRPr="001F0098" w:rsidRDefault="00E72ABD" w:rsidP="001B49FE">
            <w:pPr>
              <w:spacing w:before="0" w:line="240" w:lineRule="auto"/>
              <w:ind w:right="-108"/>
              <w:rPr>
                <w:rFonts w:ascii="Arial" w:eastAsia="Calibri" w:hAnsi="Arial" w:cs="Arial"/>
              </w:rPr>
            </w:pPr>
          </w:p>
        </w:tc>
        <w:tc>
          <w:tcPr>
            <w:tcW w:w="1701" w:type="dxa"/>
            <w:vMerge/>
          </w:tcPr>
          <w:p w:rsidR="00E72ABD" w:rsidRDefault="00E72ABD" w:rsidP="001B49FE">
            <w:pPr>
              <w:spacing w:before="0" w:line="240" w:lineRule="auto"/>
              <w:ind w:right="-108"/>
              <w:rPr>
                <w:rFonts w:ascii="Arial" w:eastAsia="Calibri" w:hAnsi="Arial" w:cs="Arial"/>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Мини-ТЭЦ</w:t>
            </w:r>
            <w:r w:rsidRPr="00CA42CE">
              <w:rPr>
                <w:rStyle w:val="aff"/>
                <w:rFonts w:ascii="Arial" w:eastAsia="Calibri" w:hAnsi="Arial" w:cs="Arial"/>
              </w:rPr>
              <w:footnoteReference w:id="4"/>
            </w:r>
          </w:p>
        </w:tc>
        <w:tc>
          <w:tcPr>
            <w:tcW w:w="2268" w:type="dxa"/>
            <w:shd w:val="clear" w:color="auto" w:fill="auto"/>
          </w:tcPr>
          <w:p w:rsidR="00E72ABD" w:rsidRPr="00CA42CE" w:rsidRDefault="00E72ABD" w:rsidP="00CA42CE">
            <w:pPr>
              <w:spacing w:before="0" w:after="0" w:line="240" w:lineRule="auto"/>
              <w:ind w:right="-109"/>
              <w:rPr>
                <w:rFonts w:ascii="Arial" w:eastAsia="Calibri" w:hAnsi="Arial" w:cs="Arial"/>
              </w:rPr>
            </w:pPr>
            <w:r w:rsidRPr="00CA42CE">
              <w:rPr>
                <w:rFonts w:ascii="Arial" w:eastAsia="Calibri" w:hAnsi="Arial" w:cs="Arial"/>
              </w:rPr>
              <w:t>Электрическая мощность Мини-ТЭЦ определяется при подготовке схемы электроснабжения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 Благовещенск, п. Астрахановка в районе пер. Матросский. </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Размер СЗЗ устанавливается на основании расчетов при подготовке проекта</w:t>
            </w:r>
          </w:p>
        </w:tc>
      </w:tr>
      <w:tr w:rsidR="00CA42CE" w:rsidRPr="00CA42CE" w:rsidTr="00E06313">
        <w:trPr>
          <w:trHeight w:val="210"/>
        </w:trPr>
        <w:tc>
          <w:tcPr>
            <w:tcW w:w="1985" w:type="dxa"/>
            <w:vMerge/>
            <w:shd w:val="clear" w:color="auto" w:fill="auto"/>
          </w:tcPr>
          <w:p w:rsidR="00E72ABD" w:rsidRPr="001F0098" w:rsidRDefault="00E72ABD" w:rsidP="001B49FE">
            <w:pPr>
              <w:spacing w:before="0" w:line="240" w:lineRule="auto"/>
              <w:ind w:right="-108"/>
              <w:rPr>
                <w:rFonts w:ascii="Arial" w:eastAsia="Calibri" w:hAnsi="Arial" w:cs="Arial"/>
              </w:rPr>
            </w:pPr>
          </w:p>
        </w:tc>
        <w:tc>
          <w:tcPr>
            <w:tcW w:w="1701" w:type="dxa"/>
            <w:vMerge/>
          </w:tcPr>
          <w:p w:rsidR="00E72ABD" w:rsidRDefault="00E72ABD" w:rsidP="001B49FE">
            <w:pPr>
              <w:spacing w:before="0" w:line="240" w:lineRule="auto"/>
              <w:ind w:right="-108"/>
              <w:rPr>
                <w:rFonts w:ascii="Arial" w:eastAsia="Calibri" w:hAnsi="Arial" w:cs="Arial"/>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Мини-ТЭЦ</w:t>
            </w:r>
            <w:r w:rsidRPr="00CA42CE">
              <w:rPr>
                <w:rStyle w:val="aff"/>
                <w:rFonts w:ascii="Arial" w:eastAsia="Calibri" w:hAnsi="Arial" w:cs="Arial"/>
              </w:rPr>
              <w:footnoteReference w:id="5"/>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Электрическая мощность Мини-ТЭЦ определяется при подготовке схемы электроснабжения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 Благовещенск, на территории существующей промышленной зоны по ул. Кольцевая (в районе ООО ЖБИ-14) </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Размер СЗЗ устанавливается на основании расчетов при подготовке проекта</w:t>
            </w:r>
          </w:p>
        </w:tc>
      </w:tr>
      <w:tr w:rsidR="00CA42CE" w:rsidRPr="00CA42CE" w:rsidTr="00E06313">
        <w:trPr>
          <w:trHeight w:val="255"/>
        </w:trPr>
        <w:tc>
          <w:tcPr>
            <w:tcW w:w="1985" w:type="dxa"/>
            <w:vMerge/>
            <w:shd w:val="clear" w:color="auto" w:fill="auto"/>
          </w:tcPr>
          <w:p w:rsidR="00E72ABD" w:rsidRPr="001F0098" w:rsidRDefault="00E72ABD" w:rsidP="001B49FE">
            <w:pPr>
              <w:spacing w:before="0" w:line="240" w:lineRule="auto"/>
              <w:ind w:right="-108"/>
              <w:rPr>
                <w:rFonts w:ascii="Arial" w:eastAsia="Calibri" w:hAnsi="Arial" w:cs="Arial"/>
              </w:rPr>
            </w:pPr>
          </w:p>
        </w:tc>
        <w:tc>
          <w:tcPr>
            <w:tcW w:w="1701" w:type="dxa"/>
            <w:vMerge/>
          </w:tcPr>
          <w:p w:rsidR="00E72ABD" w:rsidRDefault="00E72ABD" w:rsidP="001B49FE">
            <w:pPr>
              <w:spacing w:before="0" w:line="240" w:lineRule="auto"/>
              <w:ind w:right="-108"/>
              <w:rPr>
                <w:rFonts w:ascii="Arial" w:eastAsia="Calibri" w:hAnsi="Arial" w:cs="Arial"/>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Строительство БлаговещенскойТЭЦ-2</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Электрическая мощность Благовещенской ТЭЦ-2 240 МВт (уточняется при подготовке схемы электроснабжения)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в районе мусороперерабатывающего комплекса «БлагЭко» на Новотроицком шоссе</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Размер СЗЗ устанавливается на основании расчетов при подготовке проекта</w:t>
            </w:r>
          </w:p>
        </w:tc>
      </w:tr>
      <w:tr w:rsidR="00CA42CE" w:rsidRPr="00CA42CE" w:rsidTr="00E06313">
        <w:trPr>
          <w:trHeight w:val="70"/>
        </w:trPr>
        <w:tc>
          <w:tcPr>
            <w:tcW w:w="1985" w:type="dxa"/>
            <w:vMerge w:val="restart"/>
            <w:shd w:val="clear" w:color="auto" w:fill="auto"/>
          </w:tcPr>
          <w:p w:rsidR="00E72ABD" w:rsidRDefault="00E72ABD" w:rsidP="001B49FE">
            <w:pPr>
              <w:spacing w:before="0" w:line="240" w:lineRule="auto"/>
              <w:ind w:right="-108"/>
              <w:rPr>
                <w:rFonts w:ascii="Calibri" w:eastAsia="Calibri" w:hAnsi="Calibri" w:cs="Times New Roman"/>
                <w:sz w:val="22"/>
                <w:szCs w:val="22"/>
              </w:rPr>
            </w:pPr>
          </w:p>
          <w:p w:rsidR="00E72ABD" w:rsidRPr="001B49FE" w:rsidRDefault="00E72ABD"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Газоснабжение</w:t>
            </w:r>
          </w:p>
        </w:tc>
        <w:tc>
          <w:tcPr>
            <w:tcW w:w="1701" w:type="dxa"/>
          </w:tcPr>
          <w:p w:rsidR="00E72ABD" w:rsidRPr="001B49FE" w:rsidRDefault="00E72ABD" w:rsidP="001B49FE">
            <w:pPr>
              <w:spacing w:before="0" w:line="240" w:lineRule="auto"/>
              <w:rPr>
                <w:rFonts w:ascii="Calibri" w:eastAsia="Calibri" w:hAnsi="Calibri" w:cs="Times New Roman"/>
                <w:sz w:val="22"/>
                <w:szCs w:val="22"/>
              </w:rPr>
            </w:pPr>
            <w:r w:rsidRPr="001B49FE">
              <w:rPr>
                <w:rFonts w:ascii="Calibri" w:eastAsia="Calibri" w:hAnsi="Calibri" w:cs="Times New Roman"/>
                <w:sz w:val="22"/>
                <w:szCs w:val="22"/>
              </w:rPr>
              <w:t>Газораспределительные станции (ГРС)</w:t>
            </w: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ГРС «Благовещенск»</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ГРС мощность объекта определяется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Северная часть г. Благовещенска, Новотроицкое шоссе. </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Устанавливается СЗЗ размером 300м</w:t>
            </w:r>
          </w:p>
        </w:tc>
      </w:tr>
      <w:tr w:rsidR="00CA42CE" w:rsidRPr="00CA42CE" w:rsidTr="00E06313">
        <w:trPr>
          <w:trHeight w:val="36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tcPr>
          <w:p w:rsidR="00E72ABD" w:rsidRPr="001B49FE" w:rsidRDefault="00E72ABD"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 xml:space="preserve">Магистральные газопроводы </w:t>
            </w:r>
            <w:r w:rsidRPr="001B49FE">
              <w:rPr>
                <w:rFonts w:ascii="Calibri" w:eastAsia="Calibri" w:hAnsi="Calibri" w:cs="Times New Roman"/>
                <w:sz w:val="22"/>
                <w:szCs w:val="22"/>
              </w:rPr>
              <w:lastRenderedPageBreak/>
              <w:t>высокого давления</w:t>
            </w: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 xml:space="preserve">Газопровод-отвод к ГРС «Благовещенск» от магистрального </w:t>
            </w:r>
            <w:r w:rsidRPr="00CA42CE">
              <w:rPr>
                <w:rFonts w:ascii="Arial" w:eastAsia="Calibri" w:hAnsi="Arial" w:cs="Arial"/>
              </w:rPr>
              <w:lastRenderedPageBreak/>
              <w:t>газопровода «Сила Сибири»</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 xml:space="preserve">Магистральный газопровод-отвод протяженностью </w:t>
            </w:r>
            <w:r w:rsidRPr="00CA42CE">
              <w:rPr>
                <w:rFonts w:ascii="Arial" w:eastAsia="Calibri" w:hAnsi="Arial" w:cs="Arial"/>
              </w:rPr>
              <w:lastRenderedPageBreak/>
              <w:t>24,77 км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 xml:space="preserve">Северная часть городского округа г. Благовещенск р. Зея – Новотроицкое шоссе – ГРС </w:t>
            </w:r>
            <w:r w:rsidRPr="00CA42CE">
              <w:rPr>
                <w:rFonts w:ascii="Arial" w:eastAsia="Calibri" w:hAnsi="Arial" w:cs="Arial"/>
              </w:rPr>
              <w:lastRenderedPageBreak/>
              <w:t>«Благовещенск»</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Устанавливается санитарный разрыв до 150м</w:t>
            </w:r>
          </w:p>
        </w:tc>
      </w:tr>
      <w:tr w:rsidR="00CA42CE" w:rsidRPr="00CA42CE" w:rsidTr="00E06313">
        <w:trPr>
          <w:trHeight w:val="36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val="restart"/>
          </w:tcPr>
          <w:p w:rsidR="00E72ABD" w:rsidRPr="001B49FE" w:rsidRDefault="00E72ABD"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Газораспределительные пункты (ГРП)</w:t>
            </w: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ГРП «Моховая Падь»</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ГРП определяется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ГРП «Моховая Падь»</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3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ГРП «Аэропорт»;</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ГРП определяется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 г. Благовещенск, ГРП «Аэропорт»;</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54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ГРП «Садовое»</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ГРП определяется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Городской округ г. Благовещенск, с.  Садовое</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54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ГРП «Белогорье»</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ГРП определяется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Городской округ г. Благовещенск с. Белогорье</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54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ГРП «Призейская»</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ГРП определяется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Городской округ г. Благовещенск ст. Призейская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54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ГРП «Лесная 1»</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ГРП определяется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Городской округ г. Благовещенск п. Лесной 1</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54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ГРП «Лесная 2»</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ГРП определяется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Городской округ г. Благовещенск п. Лесной 2</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54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ГРП «Новотроицкое шоссе»</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ГРП определяется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 г. Благовещенск, Новотроицкое шоссе</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54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ГРП «ул. Центральная»</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ГРП определяется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ул. Центральная»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54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ГРП «Астрахановка»</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ГРП определяется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п. Астрахановка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54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ГРП «ул. Дальневосточная»</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ГРП определяется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ул. Дальневосточная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54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ГРП  «ул. Магистральная»</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ГРП определяется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ул.  Магистральная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54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ГРП «ул. Северная» </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ГРП определяется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 г. Благовещенск, ул. Северная </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54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ГРП «ул. Октябрьская</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ГРП определяется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ул. Октябрьская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54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ГРП «ул. Калинина»</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ГРП определяется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ул. Калинина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54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ГРП «Верхнеблаговещенск</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ГРП определяется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Верхнеблаговещенск</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54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ГРП «Промышленная»</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ГРП определяется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Промышленная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54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A57E69" w:rsidP="00CA42CE">
            <w:pPr>
              <w:spacing w:before="0" w:after="0" w:line="240" w:lineRule="auto"/>
              <w:rPr>
                <w:rFonts w:ascii="Arial" w:eastAsia="Calibri" w:hAnsi="Arial" w:cs="Arial"/>
              </w:rPr>
            </w:pPr>
            <w:r w:rsidRPr="00CA42CE">
              <w:rPr>
                <w:rFonts w:ascii="Arial" w:eastAsia="Calibri" w:hAnsi="Arial" w:cs="Arial"/>
              </w:rPr>
              <w:t xml:space="preserve">2 </w:t>
            </w:r>
            <w:r w:rsidR="00E72ABD" w:rsidRPr="00CA42CE">
              <w:rPr>
                <w:rFonts w:ascii="Arial" w:eastAsia="Calibri" w:hAnsi="Arial" w:cs="Arial"/>
              </w:rPr>
              <w:t xml:space="preserve">ГРП </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ГРП определяется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w:t>
            </w:r>
            <w:r w:rsidR="00A57E69" w:rsidRPr="00CA42CE">
              <w:t xml:space="preserve"> в районе </w:t>
            </w:r>
            <w:r w:rsidR="00A57E69" w:rsidRPr="00CA42CE">
              <w:rPr>
                <w:rFonts w:ascii="Arial" w:eastAsia="Calibri" w:hAnsi="Arial" w:cs="Arial"/>
              </w:rPr>
              <w:t>ИЖС (п. Лесная 3) и планируемых промышленных территорий южнее городского кладбища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54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A57E69" w:rsidP="00CA42CE">
            <w:pPr>
              <w:spacing w:before="0" w:after="0" w:line="240" w:lineRule="auto"/>
              <w:rPr>
                <w:rFonts w:ascii="Arial" w:eastAsia="Calibri" w:hAnsi="Arial" w:cs="Arial"/>
              </w:rPr>
            </w:pPr>
            <w:r w:rsidRPr="00CA42CE">
              <w:rPr>
                <w:rFonts w:ascii="Arial" w:eastAsia="Calibri" w:hAnsi="Arial" w:cs="Arial"/>
              </w:rPr>
              <w:t xml:space="preserve">2 ГРП </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ГРП определяется в схеме газоснабжения</w:t>
            </w:r>
          </w:p>
        </w:tc>
        <w:tc>
          <w:tcPr>
            <w:tcW w:w="3402" w:type="dxa"/>
            <w:shd w:val="clear" w:color="auto" w:fill="auto"/>
          </w:tcPr>
          <w:p w:rsidR="00E72ABD" w:rsidRPr="00CA42CE" w:rsidRDefault="00A57E69" w:rsidP="00CA42CE">
            <w:pPr>
              <w:spacing w:before="0" w:after="0" w:line="240" w:lineRule="auto"/>
              <w:rPr>
                <w:rFonts w:ascii="Arial" w:eastAsia="Calibri" w:hAnsi="Arial" w:cs="Arial"/>
              </w:rPr>
            </w:pPr>
            <w:r w:rsidRPr="00CA42CE">
              <w:rPr>
                <w:rFonts w:ascii="Arial" w:eastAsia="Calibri" w:hAnsi="Arial" w:cs="Arial"/>
              </w:rPr>
              <w:t xml:space="preserve">г. Благовещенск, в районе участка комплексного строительства «Игнатьевская усадьба» и планируемого участка ИЖС «Плодопитомник 2». </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28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val="restart"/>
          </w:tcPr>
          <w:p w:rsidR="00E72ABD" w:rsidRPr="001B49FE" w:rsidRDefault="00E72ABD" w:rsidP="008E7C71">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Газопроводы высокого и среднего давления</w:t>
            </w: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Межпоселковый газопровод  высокого давления </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Протяженность 20,7 км. Характеристики газопровода определяются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Городской округ г. Благовещенск, ГРС «Благовещенск» - Моховая Падь – Белогорье,</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28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Межпоселковый газопровод среднего давления </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Протяженность 5,84 км. Характеристики газопровода определяются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Городской округ г. Благовещенск, с. Белогорье – ст. Призейская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1118"/>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Межпоселковый газопровод  высокого давления </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Протяженность 14,87 км. Характеристики газопровода определяются в схеме газоснабжения</w:t>
            </w:r>
          </w:p>
        </w:tc>
        <w:tc>
          <w:tcPr>
            <w:tcW w:w="3402" w:type="dxa"/>
            <w:shd w:val="clear" w:color="auto" w:fill="auto"/>
          </w:tcPr>
          <w:p w:rsidR="00E72ABD" w:rsidRPr="00CA42CE" w:rsidRDefault="00E72ABD" w:rsidP="008E1BC8">
            <w:pPr>
              <w:spacing w:before="0" w:after="0" w:line="240" w:lineRule="auto"/>
              <w:rPr>
                <w:rFonts w:ascii="Arial" w:eastAsia="Calibri" w:hAnsi="Arial" w:cs="Arial"/>
              </w:rPr>
            </w:pPr>
            <w:r w:rsidRPr="00CA42CE">
              <w:rPr>
                <w:rFonts w:ascii="Arial" w:eastAsia="Calibri" w:hAnsi="Arial" w:cs="Arial"/>
              </w:rPr>
              <w:t xml:space="preserve">Городской округ г. Благовещенск, Чигиринский сельсовет Благовещенского района ГРС «Благовещенск» - Чигири – Игнатьево </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9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Межпоселковый газопровод  среднего давления </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Протяженность 6,52 км. Характеристики газопровода определяются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Благовещенская ТЭЦ - Верхнеблаговещенск.</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9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Газопровод высокого давления: </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Протяженность 25,74 км. Характеристики газопровода определяются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ГРС «Благовещенск» - Новотроицкое шоссе – ул. Центральная – п</w:t>
            </w:r>
            <w:r w:rsidR="008E1BC8">
              <w:rPr>
                <w:rFonts w:ascii="Arial" w:eastAsia="Calibri" w:hAnsi="Arial" w:cs="Arial"/>
              </w:rPr>
              <w:t>.</w:t>
            </w:r>
            <w:r w:rsidRPr="00CA42CE">
              <w:rPr>
                <w:rFonts w:ascii="Arial" w:eastAsia="Calibri" w:hAnsi="Arial" w:cs="Arial"/>
              </w:rPr>
              <w:t>  Астрахановка – ул. Чайковского – ул. Октябрьская – ул. Калинина – Новотроицкое шоссе – ГРС «Благовещенск»</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9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Газопровод высокого давления: </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Протяженность 6,79 км. Характеристики газопровода определяются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ГРС «Благовещенск»  - проектируемые ГРП в районе площадки ИЖС (п. Лесная 3) и планируемых промышленных территорий южнее городского кладбища;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9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Газопровод высокого давления: </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Протяженность 5,85 км. Характеристики газопровода определяются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w:t>
            </w:r>
            <w:r w:rsidR="00667255">
              <w:rPr>
                <w:rFonts w:ascii="Arial" w:eastAsia="Calibri" w:hAnsi="Arial" w:cs="Arial"/>
              </w:rPr>
              <w:t xml:space="preserve"> </w:t>
            </w:r>
            <w:r w:rsidRPr="00CA42CE">
              <w:rPr>
                <w:rFonts w:ascii="Arial" w:eastAsia="Calibri" w:hAnsi="Arial" w:cs="Arial"/>
              </w:rPr>
              <w:t xml:space="preserve">от проектируемого газопровода на пересечении </w:t>
            </w:r>
            <w:r w:rsidR="00667255" w:rsidRPr="00CA42CE">
              <w:rPr>
                <w:rFonts w:ascii="Arial" w:eastAsia="Calibri" w:hAnsi="Arial" w:cs="Arial"/>
              </w:rPr>
              <w:t>Игнатьевского</w:t>
            </w:r>
            <w:r w:rsidRPr="00CA42CE">
              <w:rPr>
                <w:rFonts w:ascii="Arial" w:eastAsia="Calibri" w:hAnsi="Arial" w:cs="Arial"/>
              </w:rPr>
              <w:t xml:space="preserve"> шоссе и ул. Мухана до 2 ГРП в районе «Игнатьевская усадьба» и  до  «Плодопитомник 2»  </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9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Газопровод высокого давления  </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Протяженность 11,98 км. Характеристики газопровода определяются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ГРС «Благовещенск» - ул. Калинина – Благовещенская ТЭЦ;</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9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Газопровод высокого давления </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Протяженность 1,7 км. Характеристики </w:t>
            </w:r>
            <w:r w:rsidRPr="00CA42CE">
              <w:rPr>
                <w:rFonts w:ascii="Arial" w:eastAsia="Calibri" w:hAnsi="Arial" w:cs="Arial"/>
              </w:rPr>
              <w:lastRenderedPageBreak/>
              <w:t>газопровода определяются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 xml:space="preserve">Городской округ г. Благовещенск, ул. Центральная - ГРП </w:t>
            </w:r>
            <w:r w:rsidRPr="00CA42CE">
              <w:rPr>
                <w:rFonts w:ascii="Arial" w:eastAsia="Calibri" w:hAnsi="Arial" w:cs="Arial"/>
              </w:rPr>
              <w:lastRenderedPageBreak/>
              <w:t>«Садовое»</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 xml:space="preserve">Установления зон с особыми условиями использования </w:t>
            </w:r>
            <w:r w:rsidRPr="00CA42CE">
              <w:rPr>
                <w:rFonts w:ascii="Arial" w:eastAsia="Calibri" w:hAnsi="Arial" w:cs="Arial"/>
              </w:rPr>
              <w:lastRenderedPageBreak/>
              <w:t>территорий не требуется.</w:t>
            </w:r>
          </w:p>
        </w:tc>
      </w:tr>
      <w:tr w:rsidR="00CA42CE" w:rsidRPr="00CA42CE" w:rsidTr="00E06313">
        <w:trPr>
          <w:trHeight w:val="39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Газопровод среднего давления  </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Протяженность 5,76 км. Характеристики газопровода определяются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Городской округ г. Благовещенск, ГРП «Лесная 1» - ГРП «Лесная 2»</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97"/>
        </w:trPr>
        <w:tc>
          <w:tcPr>
            <w:tcW w:w="1985" w:type="dxa"/>
            <w:vMerge w:val="restart"/>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Теплоснабжение</w:t>
            </w:r>
          </w:p>
        </w:tc>
        <w:tc>
          <w:tcPr>
            <w:tcW w:w="1701" w:type="dxa"/>
            <w:vMerge w:val="restart"/>
          </w:tcPr>
          <w:p w:rsidR="00E72ABD" w:rsidRPr="001B49FE" w:rsidRDefault="00E72ABD" w:rsidP="001B49FE">
            <w:pPr>
              <w:spacing w:before="120" w:after="120" w:line="240" w:lineRule="auto"/>
              <w:ind w:right="-108" w:hanging="108"/>
              <w:rPr>
                <w:rFonts w:ascii="Calibri" w:eastAsia="Calibri" w:hAnsi="Calibri" w:cs="Times New Roman"/>
                <w:sz w:val="22"/>
                <w:szCs w:val="22"/>
              </w:rPr>
            </w:pPr>
            <w:r w:rsidRPr="001B49FE">
              <w:rPr>
                <w:rFonts w:ascii="Calibri" w:eastAsia="Calibri" w:hAnsi="Calibri" w:cs="Times New Roman"/>
                <w:sz w:val="22"/>
                <w:szCs w:val="22"/>
              </w:rPr>
              <w:t>Магистральные сети</w:t>
            </w: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тепломагистрали</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Протяженность 1,44 км. Определяются в проекте</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ул. Октябрьская, Шимановского до ул. Амурской</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4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тепловых сетей</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2-х трубные сети суммарной протяженностью около 6,2тыс.м  и средним диаметром 300мм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центральная часть города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4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тепловых сетей</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Протяженность 12,5 км. Определяются в проекте схемы теплоснабжения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ул. Островского, ул. Тенистой, ул. Зейская, ул. Кузнечная, ул. Комсомольской, ул. Шимановского и ул. Лазо</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4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Перекладка тепловых сетей</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Протяженность 8,5 км. Определяются в проекте в проекте схемы теплоснабжения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ул. Амурская, Театральная, Островского, Красноармейская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4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тепломагистралей</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Протяженность 21,47 км. 2-х трубные тепломагистрали Д 400-600 мм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от ул. Кольцевая (в районе ООО ЖБИ-14) до микрорайона «Северный» и микрорайона «Европейский».</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4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тепломагистралей</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Протяженность 5,28 км. 2-х трубные тепломагистрали основные характеристики определяются в проекте схемы теплоснабжения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 Благовещенск, от  реконструируемой котельной 74кв. (или предлагаемой к строительству новой квартальной котельной мощностью до 100 Гкал/час в кв. 82, 99) до проектируемых объектов на набережной р. Амур и объектов </w:t>
            </w:r>
            <w:r w:rsidRPr="00CA42CE">
              <w:rPr>
                <w:rFonts w:ascii="Arial" w:eastAsia="Calibri" w:hAnsi="Arial" w:cs="Arial"/>
              </w:rPr>
              <w:lastRenderedPageBreak/>
              <w:t>расположенных в юго-восточной части города.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Установления зон с особыми условиями использования территорий не требуется.</w:t>
            </w:r>
          </w:p>
        </w:tc>
      </w:tr>
      <w:tr w:rsidR="00CA42CE" w:rsidRPr="00CA42CE" w:rsidTr="00E06313">
        <w:trPr>
          <w:trHeight w:val="34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Магистральная теплотрасса</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Протяженность 1,95 км. Определяются в схеме теплоснабжения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от тепломагистрали №4 до комплексной застройки «Игнатьевская усадьба»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4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Магистральные сети</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Протяженность 2,17 км. Определяются в схеме теплоснабжения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от проектируемой котельной в районе планируемой застройки «Зейская набережная»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4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Магистральная теплотрасса</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Протяженность 3,9 км. Определяются в схеме теплоснабжения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от тепломагистрали №1 по ул. Амурская до планируемых намывных территорий в районе мебельной фабрики</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4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Магистральные сети</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Определяются в схеме теплоснабжения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Тепловая магистраль «Западная» от проектируемой Благовещенской ТЭЦ-2</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4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Магистральные сети</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Определяются в схеме теплоснабжения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Тепловая магистраль «Восточная» от проектируемой Благовещенской ТЭЦ-2</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4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Магистральная теплотрасса</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Протяженность 4,61 км. Определяются в схеме теплоснабжения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от проектируемой Мини-ТЭЦ (квартальной котельной) на территории поселка Астрахановка в районе пер. Матросский до Северного жилого района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4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Магистральная теплотрасса</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Протяженность 5,85 км. Определяются в схеме теплоснабжения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от проектируемой Мини-ТЭЦ (квартальной котельной) в районе полигона ТБО, до проектируемой застройки Северного жилого района г. Благовещенска и с. Чигири, Благовещенского района.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4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Магистральная теплотрасса</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Протяженность 3,89 км. Определяются в </w:t>
            </w:r>
            <w:r w:rsidRPr="00CA42CE">
              <w:rPr>
                <w:rFonts w:ascii="Arial" w:eastAsia="Calibri" w:hAnsi="Arial" w:cs="Arial"/>
              </w:rPr>
              <w:lastRenderedPageBreak/>
              <w:t>схеме теплоснабжения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 xml:space="preserve">г. Благовещенск, от проектируемой Мини-ТЭЦ </w:t>
            </w:r>
            <w:r w:rsidRPr="00CA42CE">
              <w:rPr>
                <w:rFonts w:ascii="Arial" w:eastAsia="Calibri" w:hAnsi="Arial" w:cs="Arial"/>
              </w:rPr>
              <w:lastRenderedPageBreak/>
              <w:t>(квартальной котельной) на территории поселка Астрахановка в районе пер. Матросский до проектируемой среднеэтажной жилой застройки в п. Астрахановка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 xml:space="preserve">Установления зон с особыми условиями использования </w:t>
            </w:r>
            <w:r w:rsidRPr="00CA42CE">
              <w:rPr>
                <w:rFonts w:ascii="Arial" w:eastAsia="Calibri" w:hAnsi="Arial" w:cs="Arial"/>
              </w:rPr>
              <w:lastRenderedPageBreak/>
              <w:t>территорий не требуется.</w:t>
            </w:r>
          </w:p>
        </w:tc>
      </w:tr>
      <w:tr w:rsidR="00CA42CE" w:rsidRPr="00CA42CE" w:rsidTr="00E06313">
        <w:trPr>
          <w:trHeight w:val="36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val="restart"/>
          </w:tcPr>
          <w:p w:rsidR="00E72ABD" w:rsidRPr="001B49FE" w:rsidRDefault="00E72ABD" w:rsidP="001B49FE">
            <w:pPr>
              <w:spacing w:before="120" w:after="12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Котельные</w:t>
            </w: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Реконструкция котельной</w:t>
            </w:r>
            <w:r w:rsidRPr="00CA42CE">
              <w:footnoteReference w:id="6"/>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до 100 Гкал/ч</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кв. 74</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Размер СЗЗ устанавливается на основании расчетов при подготовке проекта</w:t>
            </w:r>
          </w:p>
        </w:tc>
      </w:tr>
      <w:tr w:rsidR="00CA42CE" w:rsidRPr="00CA42CE" w:rsidTr="00E06313">
        <w:trPr>
          <w:trHeight w:val="13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квартальной котельной</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до 80 Гкал/ч</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кв. 82,99</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Размер СЗЗ устанавливается на основании расчетов при подготовке проекта</w:t>
            </w:r>
          </w:p>
        </w:tc>
      </w:tr>
      <w:tr w:rsidR="00CA42CE" w:rsidRPr="00CA42CE" w:rsidTr="00E06313">
        <w:trPr>
          <w:trHeight w:val="13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котельной</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котельной определяется в схеме теплоснабжения и в проекте планировки</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в квартале жилой застройки  по Новотроицкому шоссе за СПР-5</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Размер СЗЗ устанавливается на основании расчетов при подготовке проекта</w:t>
            </w:r>
          </w:p>
        </w:tc>
      </w:tr>
      <w:tr w:rsidR="00CA42CE" w:rsidRPr="00CA42CE" w:rsidTr="00E06313">
        <w:trPr>
          <w:trHeight w:val="13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котельной</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котельной определяется в схеме теплоснабжения и в проекте планировки</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ул. Строителей</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Размер СЗЗ устанавливается на основании расчетов при подготовке проекта</w:t>
            </w:r>
          </w:p>
        </w:tc>
      </w:tr>
      <w:tr w:rsidR="00CA42CE" w:rsidRPr="00CA42CE" w:rsidTr="00E06313">
        <w:trPr>
          <w:trHeight w:val="13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котельной</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котельной определяется в схеме теплоснабжения и в проекте планировки</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район п. Астрахановка ул. Пограничная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Размер СЗЗ устанавливается на основании расчетов при подготовке проекта</w:t>
            </w:r>
          </w:p>
        </w:tc>
      </w:tr>
      <w:tr w:rsidR="00CA42CE" w:rsidRPr="00CA42CE" w:rsidTr="00E06313">
        <w:trPr>
          <w:trHeight w:val="13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котельной</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котельной определяется в схеме теплоснабжения и в проекте планировки</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в квартале застройки «Зейская набережная»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Размер СЗЗ устанавливается на основании расчетов при подготовке проекта</w:t>
            </w:r>
          </w:p>
        </w:tc>
      </w:tr>
      <w:tr w:rsidR="00CA42CE" w:rsidRPr="00CA42CE" w:rsidTr="00E06313">
        <w:trPr>
          <w:trHeight w:val="33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val="restart"/>
          </w:tcPr>
          <w:p w:rsidR="00E72ABD" w:rsidRPr="001B49FE" w:rsidRDefault="00E72ABD" w:rsidP="001B49FE">
            <w:pPr>
              <w:spacing w:before="120" w:after="120" w:line="240" w:lineRule="auto"/>
              <w:ind w:right="-108"/>
              <w:rPr>
                <w:rFonts w:ascii="Calibri" w:eastAsia="Calibri" w:hAnsi="Calibri" w:cs="Times New Roman"/>
                <w:sz w:val="22"/>
                <w:szCs w:val="22"/>
              </w:rPr>
            </w:pPr>
            <w:r w:rsidRPr="001B49FE">
              <w:rPr>
                <w:rFonts w:ascii="Calibri" w:eastAsia="Calibri" w:hAnsi="Calibri" w:cs="Times New Roman"/>
                <w:sz w:val="22"/>
                <w:szCs w:val="22"/>
              </w:rPr>
              <w:t>ТЭЦ</w:t>
            </w: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Строительство II очереди </w:t>
            </w:r>
            <w:r w:rsidRPr="00CA42CE">
              <w:rPr>
                <w:rFonts w:ascii="Arial" w:eastAsia="Calibri" w:hAnsi="Arial" w:cs="Arial"/>
              </w:rPr>
              <w:lastRenderedPageBreak/>
              <w:t>Благовещенской ТЭЦ</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 xml:space="preserve">ТЭЦ на тепловом потреблении с </w:t>
            </w:r>
            <w:r w:rsidRPr="00CA42CE">
              <w:rPr>
                <w:rFonts w:ascii="Arial" w:eastAsia="Calibri" w:hAnsi="Arial" w:cs="Arial"/>
              </w:rPr>
              <w:lastRenderedPageBreak/>
              <w:t>установкой турбоагрегата №4 и увеличением тепловой мощности станции на188 Гкал/ч до 1005 Гкал/ч</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г. Благовещенск, ул. Загородная.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(зона производственных </w:t>
            </w:r>
            <w:r w:rsidRPr="00CA42CE">
              <w:rPr>
                <w:rFonts w:ascii="Arial" w:eastAsia="Calibri" w:hAnsi="Arial" w:cs="Arial"/>
              </w:rPr>
              <w:lastRenderedPageBreak/>
              <w:t>объектов)</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Устанавливается СЗЗ размером 500м</w:t>
            </w:r>
          </w:p>
        </w:tc>
      </w:tr>
      <w:tr w:rsidR="00CA42CE" w:rsidRPr="00CA42CE" w:rsidTr="00E06313">
        <w:trPr>
          <w:trHeight w:val="33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Мини-ТЭЦ</w:t>
            </w:r>
            <w:r w:rsidRPr="00CA42CE">
              <w:rPr>
                <w:rFonts w:ascii="Arial" w:eastAsia="Calibri" w:hAnsi="Arial" w:cs="Arial"/>
              </w:rPr>
              <w:footnoteReference w:id="7"/>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Тепловая мощность Мини-ТЭЦ определяется при подготовке схемы теплоснабжения, но не более 200 Гкал/час</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 Благовещенск, п. Астрахановка в районе пер. Матросский. </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Размер СЗЗ устанавливается на основании расчетов при подготовке проекта</w:t>
            </w:r>
          </w:p>
        </w:tc>
      </w:tr>
      <w:tr w:rsidR="00CA42CE" w:rsidRPr="00CA42CE" w:rsidTr="00E06313">
        <w:trPr>
          <w:trHeight w:val="27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Мини-ТЭЦ</w:t>
            </w:r>
            <w:r w:rsidRPr="00CA42CE">
              <w:rPr>
                <w:rFonts w:ascii="Arial" w:eastAsia="Calibri" w:hAnsi="Arial" w:cs="Arial"/>
              </w:rPr>
              <w:footnoteReference w:id="8"/>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Тепловая мощность Мини-ТЭЦ определяется при подготовке схемы теплоснабжения, но не более 200 Гкал/час</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 Благовещенск, на территории существующей промышленной зоны по ул. Кольцевая (в районе ООО ЖБИ-14). </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Размер СЗЗ устанавливается на основании расчетов при подготовке проекта</w:t>
            </w:r>
          </w:p>
        </w:tc>
      </w:tr>
      <w:tr w:rsidR="00CA42CE" w:rsidRPr="00CA42CE" w:rsidTr="00E06313">
        <w:trPr>
          <w:trHeight w:val="219"/>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Благовещенской ТЭЦ-2</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Тепловая мощность ТЭЦ-2 800 Гкал/час (уточняется в схеме теплоснабжения и проектной документации)</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в районе мусороперерабатывающего комплекса «БлагЭко» на Новотроицком шоссе. Земельный участок площадью 69га.</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Размер СЗЗ устанавливается на основании расчетов при подготовке проекта</w:t>
            </w:r>
          </w:p>
        </w:tc>
      </w:tr>
      <w:tr w:rsidR="00CA42CE" w:rsidRPr="00CA42CE" w:rsidTr="00E06313">
        <w:trPr>
          <w:trHeight w:val="240"/>
        </w:trPr>
        <w:tc>
          <w:tcPr>
            <w:tcW w:w="1985" w:type="dxa"/>
            <w:vMerge w:val="restart"/>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Водоснабжение</w:t>
            </w:r>
          </w:p>
        </w:tc>
        <w:tc>
          <w:tcPr>
            <w:tcW w:w="1701" w:type="dxa"/>
            <w:vMerge w:val="restart"/>
          </w:tcPr>
          <w:p w:rsidR="00E72ABD" w:rsidRPr="001B49FE" w:rsidRDefault="00E72ABD" w:rsidP="001B49FE">
            <w:pPr>
              <w:spacing w:before="120" w:after="12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Водозаборы</w:t>
            </w: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Реконструкция водозабора «Северный»</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Увеличение мощности водозабора  на 5,6 тыс. м3/сутки</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Городской округ г. Благовещенск, в 5 км восточнее окраины г. Благовещенска на правом берегу р. Зея. </w:t>
            </w:r>
          </w:p>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Установлена зона санитарной охраны, состоящая из 3-х поясов: первого строгого режима, второго и третьего режимов ограничений</w:t>
            </w:r>
          </w:p>
        </w:tc>
      </w:tr>
      <w:tr w:rsidR="00CA42CE" w:rsidRPr="00CA42CE" w:rsidTr="00E06313">
        <w:trPr>
          <w:trHeight w:val="24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Строительство водозабора (скважин) </w:t>
            </w:r>
            <w:r w:rsidRPr="00CA42CE">
              <w:rPr>
                <w:rFonts w:ascii="Arial" w:eastAsia="Calibri" w:hAnsi="Arial" w:cs="Arial"/>
              </w:rPr>
              <w:lastRenderedPageBreak/>
              <w:t>для водоснабжения ИЖС (п. Лесной 1)</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lastRenderedPageBreak/>
              <w:t xml:space="preserve">Мощность водозабора 340 м3/сутки </w:t>
            </w:r>
            <w:r w:rsidRPr="00CA42CE">
              <w:rPr>
                <w:rFonts w:ascii="Arial" w:eastAsia="Calibri" w:hAnsi="Arial" w:cs="Arial"/>
              </w:rPr>
              <w:lastRenderedPageBreak/>
              <w:t xml:space="preserve">водозабора (уточняется в схеме водоснабжения)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 xml:space="preserve">Городской округ г. Благовещенск по дороге из Моховой Пади в </w:t>
            </w:r>
            <w:r w:rsidRPr="00CA42CE">
              <w:rPr>
                <w:rFonts w:ascii="Arial" w:eastAsia="Calibri" w:hAnsi="Arial" w:cs="Arial"/>
              </w:rPr>
              <w:lastRenderedPageBreak/>
              <w:t xml:space="preserve">с. Белогорье. </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 xml:space="preserve">Установлена зона санитарной охраны, </w:t>
            </w:r>
            <w:r w:rsidRPr="00CA42CE">
              <w:rPr>
                <w:rFonts w:ascii="Arial" w:eastAsia="Calibri" w:hAnsi="Arial" w:cs="Arial"/>
              </w:rPr>
              <w:lastRenderedPageBreak/>
              <w:t>состоящая из 3-х поясов: первого строгого режима, второго и третьего режимов ограничений</w:t>
            </w:r>
          </w:p>
        </w:tc>
      </w:tr>
      <w:tr w:rsidR="00CA42CE" w:rsidRPr="00CA42CE" w:rsidTr="00E06313">
        <w:trPr>
          <w:trHeight w:val="24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водозабора (скважин) для водоснабжения ИЖС (п. Лесной 2)</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Мощность водозабора 430 м3/сутки водозабора (уточняется в схеме водоснабжения)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Городской округ г. Благовещенск в лесном массиве севернее городского кладбища. </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E72ABD" w:rsidRDefault="00E72ABD" w:rsidP="00CA42CE">
            <w:pPr>
              <w:spacing w:before="0" w:after="0" w:line="240" w:lineRule="auto"/>
              <w:rPr>
                <w:rFonts w:ascii="Arial" w:eastAsia="Calibri" w:hAnsi="Arial" w:cs="Arial"/>
              </w:rPr>
            </w:pPr>
            <w:r w:rsidRPr="00CA42CE">
              <w:rPr>
                <w:rFonts w:ascii="Arial" w:eastAsia="Calibri" w:hAnsi="Arial" w:cs="Arial"/>
              </w:rPr>
              <w:t>Установлена зона санитарной охраны, состоящая из 3-х поясов: первого строгого режима, второго и третьего режимов ограничений</w:t>
            </w:r>
          </w:p>
          <w:p w:rsidR="00E71FF0" w:rsidRPr="00CA42CE" w:rsidRDefault="00E71FF0" w:rsidP="00CA42CE">
            <w:pPr>
              <w:spacing w:before="0" w:after="0" w:line="240" w:lineRule="auto"/>
              <w:rPr>
                <w:rFonts w:ascii="Arial" w:eastAsia="Calibri" w:hAnsi="Arial" w:cs="Arial"/>
              </w:rPr>
            </w:pPr>
          </w:p>
        </w:tc>
      </w:tr>
      <w:tr w:rsidR="00CA42CE" w:rsidRPr="00CA42CE" w:rsidTr="00E06313">
        <w:trPr>
          <w:trHeight w:val="458"/>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val="restart"/>
          </w:tcPr>
          <w:p w:rsidR="00E72ABD" w:rsidRPr="001B49FE" w:rsidRDefault="00E72ABD" w:rsidP="00E21720">
            <w:pPr>
              <w:spacing w:before="120" w:after="12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Водопроводные сооружения, насосные станции</w:t>
            </w: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(установка) водопроводных очистных сооружений (станции водоподготовки)  и водонапорной башни для водоснабжения ИЖС (п. Лесной 1)</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Мощность очистных сооружений 340 м3/сутки (уточняется в схеме водоснабжения)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Городской округ г. Благовещенск по дороге из Моховой Пади в с. Белогорье. </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Устанавливается зона санитарной охраны, </w:t>
            </w:r>
          </w:p>
        </w:tc>
      </w:tr>
      <w:tr w:rsidR="00CA42CE" w:rsidRPr="00CA42CE" w:rsidTr="00E06313">
        <w:trPr>
          <w:trHeight w:val="51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(установка) водопроводных очистных сооружений (станции водоподготовки)  и водонапорной башни для водоснабжения ИЖС (п. Лесной 2)</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Мощность очистных сооружений 430 м3/сутки (уточняется в схеме водоснабжения)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Городской округ г. Благовещенск в лесном массиве севернее городского кладбища. </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Устанавливается зона санитарной охраны,</w:t>
            </w:r>
          </w:p>
        </w:tc>
      </w:tr>
      <w:tr w:rsidR="00CA42CE" w:rsidRPr="00CA42CE" w:rsidTr="00E06313">
        <w:trPr>
          <w:trHeight w:val="51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Реконструкция контррезервуаров городского водопровода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Объем 3,5 тыс. м3</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 Благовещенск. </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Устанавливается зона санитарной охраны,</w:t>
            </w:r>
          </w:p>
        </w:tc>
      </w:tr>
      <w:tr w:rsidR="00CA42CE" w:rsidRPr="00CA42CE" w:rsidTr="00E06313">
        <w:trPr>
          <w:trHeight w:val="51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контррезервуаров городского водопровода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Объем 2х2,5 тыс. м3</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 Благовещенск, в районе п. Радиоцентр. </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Устанавливается зона санитарной охраны,</w:t>
            </w:r>
          </w:p>
        </w:tc>
      </w:tr>
      <w:tr w:rsidR="00CA42CE" w:rsidRPr="00CA42CE" w:rsidTr="00E06313">
        <w:trPr>
          <w:trHeight w:val="51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насосной станции и резервуара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Мощность станции и ёмкость резервуара определяется при рабочем проектировании</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Городской округ г. Благовещенск, Новотроицкое шоссе</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51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насосной станции</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Мощность станции определяется при рабочем проектировании</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Городской округ г. Благовещенск, кв. 424</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58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повысительной насосной станции</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Мощность станции определяется при рабочем проектировании</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Городской округ г. Благовещенск, с. Плодопитомник</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val="restart"/>
          </w:tcPr>
          <w:p w:rsidR="00E72ABD" w:rsidRPr="001B49FE" w:rsidRDefault="00E72ABD" w:rsidP="001B49FE">
            <w:pPr>
              <w:spacing w:before="120" w:after="120" w:line="240" w:lineRule="auto"/>
              <w:ind w:right="-108" w:hanging="108"/>
              <w:rPr>
                <w:rFonts w:ascii="Calibri" w:eastAsia="Calibri" w:hAnsi="Calibri" w:cs="Times New Roman"/>
                <w:sz w:val="22"/>
                <w:szCs w:val="22"/>
              </w:rPr>
            </w:pPr>
            <w:r w:rsidRPr="001B49FE">
              <w:rPr>
                <w:rFonts w:ascii="Calibri" w:eastAsia="Calibri" w:hAnsi="Calibri" w:cs="Times New Roman"/>
                <w:sz w:val="22"/>
                <w:szCs w:val="22"/>
              </w:rPr>
              <w:t>Магистральные сети</w:t>
            </w: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водовода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Диаметр 800 мм, длина 9,04 км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от первой и второй площадки водозабора «Северный» до водопроводных очистных сооружений в п. Моховая Падь</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Устанавливается зона санитарной охраны,</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водовода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Диаметр 800 мм, длина 6,44 км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 Благовещенск, от водопроводных очистных сооружений в п. Моховая Падь до разводящих сетей города </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водовода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Диаметр 200 мм, длина 4,1 км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от водопроводной сети до п. Радиоцентр</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водовода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Диаметр 325 мм, длина 1,17 км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от водозабора «Северный» до водопроводных сетей п. Моховая Падь</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Реконструкция водовода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2 Д 300 мм, длина 19 км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от водопроводной сети города до  п. Аэропорт</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водовода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Диаметр 300  мм, длина 1,52 км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Городской округ г. Благовещенск, от водопроводной сети до  с. Плодопитомник</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водовода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Диаметр  200мм, длина 0,57 км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Городской округ г. Благовещенск, от водопроводной сети г. Благовещенска до  с. Садовое</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Магистральные водопроводные сети (закольцовка)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Диаметр 325, длина 0,5 км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кв. 394,395</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водовода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Длина 4,13 км (уточняется в схеме водоснабжения)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от ул. Пушкина до планируемой застройки района «Зейская набережная»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водовода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Длина 0,22 км  (уточняется в схеме водоснабжения)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по пер. Пограничный в районе мебельной фабрики</w:t>
            </w:r>
          </w:p>
        </w:tc>
        <w:tc>
          <w:tcPr>
            <w:tcW w:w="2977" w:type="dxa"/>
            <w:shd w:val="clear" w:color="auto" w:fill="auto"/>
          </w:tcPr>
          <w:p w:rsidR="00E72ABD"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p w:rsidR="00865A9D" w:rsidRPr="00CA42CE" w:rsidRDefault="00865A9D" w:rsidP="00CA42CE">
            <w:pPr>
              <w:spacing w:before="0" w:after="0" w:line="240" w:lineRule="auto"/>
              <w:rPr>
                <w:rFonts w:ascii="Arial" w:eastAsia="Calibri" w:hAnsi="Arial" w:cs="Arial"/>
              </w:rPr>
            </w:pP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Магистральные водопроводные сети </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Длина 1 км (уточняется в схеме водоснабжения)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район 5-я стройка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водовода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Длина 2,78 км (уточняется в схеме водоснабжения)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по ул. Шафира от Новотроицкого шоссе до ул. Чайковского</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Магистральные водопроводные сети </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Длина 5,63 км (уточняется в схеме водоснабжения)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территория северного жилого района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водовода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Длина 7,67 км (уточняется в схеме водоснабжения)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по ул. Шафира от ул. Чайковского до проектируемой среднеэтажной жилой застройки в п. Астрахановка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водовода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Длина 4,54 км (уточняется в схеме водоснабжения)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от магистрального водовода до планируемой площадки строительства ИЖС на месте земель Минобороны в районе п. Моховая Падь</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водовода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Длина 0,45 км (уточняется в схеме водоснабжения)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от Северного жилого района вдоль Новотроицкого шоссе до планируемой площадки строительства ИЖС по Новотроицкому шоссе за СПР-5</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водовода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Длина 1,4 км (уточняется в схеме </w:t>
            </w:r>
            <w:r w:rsidRPr="00CA42CE">
              <w:rPr>
                <w:rFonts w:ascii="Arial" w:eastAsia="Calibri" w:hAnsi="Arial" w:cs="Arial"/>
              </w:rPr>
              <w:lastRenderedPageBreak/>
              <w:t>водоснабжения)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 xml:space="preserve">г. Благовещенск, от водопроводной сети до  </w:t>
            </w:r>
            <w:r w:rsidRPr="00CA42CE">
              <w:rPr>
                <w:rFonts w:ascii="Arial" w:eastAsia="Calibri" w:hAnsi="Arial" w:cs="Arial"/>
              </w:rPr>
              <w:lastRenderedPageBreak/>
              <w:t>проектируемой застройки «Игнатьевская усадьба»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 xml:space="preserve">Установления зон с особыми условиями использования </w:t>
            </w:r>
            <w:r w:rsidRPr="00CA42CE">
              <w:rPr>
                <w:rFonts w:ascii="Arial" w:eastAsia="Calibri" w:hAnsi="Arial" w:cs="Arial"/>
              </w:rPr>
              <w:lastRenderedPageBreak/>
              <w:t>территорий не требуется.</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водопровода для водоснабжения ИЖС (п. Лесной 1)</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Длина 0,78 км (уточняется в схеме водоснабжения)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Городской округ г. Благовещенск по дороге из Моховой Пади в с. Белогорье (на территории п. Лесной 1)</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водопровода для водоснабжения ИЖС (п. Лесной 2)</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Длина 2,54 км (уточняется в схеме водоснабжения)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Городской округ г. Благовещенск в лесном массиве севернее городского кладбища (на территории п. Лесной 2)</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9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Участки водопроводных сетей</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Длина 36 км (уточняется в схеме водоснабжения)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Городской округ г. Благовещенск центральный планировочный район</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45"/>
        </w:trPr>
        <w:tc>
          <w:tcPr>
            <w:tcW w:w="1985" w:type="dxa"/>
            <w:vMerge w:val="restart"/>
            <w:shd w:val="clear" w:color="auto" w:fill="auto"/>
          </w:tcPr>
          <w:p w:rsidR="00E72ABD" w:rsidRDefault="00E72ABD" w:rsidP="001B49FE">
            <w:pPr>
              <w:spacing w:before="0" w:line="240" w:lineRule="auto"/>
              <w:ind w:right="-108"/>
              <w:rPr>
                <w:rFonts w:ascii="Calibri" w:eastAsia="Calibri" w:hAnsi="Calibri" w:cs="Times New Roman"/>
                <w:sz w:val="22"/>
                <w:szCs w:val="22"/>
              </w:rPr>
            </w:pPr>
          </w:p>
          <w:p w:rsidR="00E72ABD" w:rsidRPr="001B49FE" w:rsidRDefault="00E72ABD"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Водоотведение</w:t>
            </w:r>
          </w:p>
        </w:tc>
        <w:tc>
          <w:tcPr>
            <w:tcW w:w="1701" w:type="dxa"/>
          </w:tcPr>
          <w:p w:rsidR="00E72ABD" w:rsidRPr="001B49FE" w:rsidRDefault="00E72ABD" w:rsidP="00557356">
            <w:pPr>
              <w:spacing w:before="120" w:after="12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Канализационные очистные сооружения</w:t>
            </w: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Строительство станции биологической очистки сточных вод на существующих КОС </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Мощность станции биологической очистки  определяется в схеме водоотведения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Городской округ г. Благовещенск, с. Белогорье на земельном участке существующих КОС. </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val="restart"/>
          </w:tcPr>
          <w:p w:rsidR="00E72ABD" w:rsidRPr="003D45B0" w:rsidRDefault="00E72ABD" w:rsidP="003D45B0">
            <w:pPr>
              <w:spacing w:before="120" w:after="120" w:line="240" w:lineRule="auto"/>
              <w:rPr>
                <w:rFonts w:ascii="Arial" w:eastAsia="Calibri" w:hAnsi="Arial" w:cs="Arial"/>
              </w:rPr>
            </w:pPr>
            <w:r w:rsidRPr="003D45B0">
              <w:rPr>
                <w:rFonts w:ascii="Arial" w:eastAsia="Calibri" w:hAnsi="Arial" w:cs="Arial"/>
              </w:rPr>
              <w:t>Канализационная насосная станция</w:t>
            </w: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КНС</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КНС определяется в схеме водоотведения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п. Моховая Падь</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3D45B0" w:rsidRDefault="00E72ABD" w:rsidP="003D45B0">
            <w:pPr>
              <w:spacing w:before="120" w:after="120" w:line="240" w:lineRule="auto"/>
              <w:rPr>
                <w:rFonts w:ascii="Arial" w:eastAsia="Calibri" w:hAnsi="Arial" w:cs="Arial"/>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КНС</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КНС определяется в схеме водоотведения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территория планируемого района «Зейская набережная»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3D45B0" w:rsidRDefault="00E72ABD" w:rsidP="003D45B0">
            <w:pPr>
              <w:spacing w:before="120" w:after="120" w:line="240" w:lineRule="auto"/>
              <w:rPr>
                <w:rFonts w:ascii="Arial" w:eastAsia="Calibri" w:hAnsi="Arial" w:cs="Arial"/>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КНС</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КНС определяется в схеме водоотведения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на участке планируемых намывных территорий в районе Мебельной фабрики</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3D45B0" w:rsidRDefault="00E72ABD" w:rsidP="003D45B0">
            <w:pPr>
              <w:spacing w:before="120" w:after="120" w:line="240" w:lineRule="auto"/>
              <w:rPr>
                <w:rFonts w:ascii="Arial" w:eastAsia="Calibri" w:hAnsi="Arial" w:cs="Arial"/>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2-х КНС</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КНС определяется в схеме водоотведения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Благовещенск, на территории существующих и планируемых кварталов в районе 5-я стройка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от каждой КНС</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3D45B0" w:rsidRDefault="00E72ABD" w:rsidP="003D45B0">
            <w:pPr>
              <w:spacing w:before="120" w:after="120" w:line="240" w:lineRule="auto"/>
              <w:rPr>
                <w:rFonts w:ascii="Arial" w:eastAsia="Calibri" w:hAnsi="Arial" w:cs="Arial"/>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КНС</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КНС определяется в схеме водоотведения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ул. Амурская/пер. Затонский</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3D45B0" w:rsidRDefault="00E72ABD" w:rsidP="003D45B0">
            <w:pPr>
              <w:spacing w:before="120" w:after="120" w:line="240" w:lineRule="auto"/>
              <w:rPr>
                <w:rFonts w:ascii="Arial" w:eastAsia="Calibri" w:hAnsi="Arial" w:cs="Arial"/>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2-х КНС</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КНС определяется в схеме водоотведения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Благовещенск, п. Астрахановка на территории существующих и проектируемых кварталов</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от каждой КНС</w:t>
            </w:r>
          </w:p>
        </w:tc>
      </w:tr>
      <w:tr w:rsidR="00CA42CE" w:rsidRPr="00CA42CE" w:rsidTr="00E06313">
        <w:trPr>
          <w:trHeight w:val="342"/>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val="restart"/>
          </w:tcPr>
          <w:p w:rsidR="00E72ABD" w:rsidRPr="001B49FE" w:rsidRDefault="00E72ABD" w:rsidP="001B49FE">
            <w:pPr>
              <w:spacing w:before="120" w:after="120" w:line="240" w:lineRule="auto"/>
              <w:ind w:right="-108" w:hanging="108"/>
              <w:rPr>
                <w:rFonts w:ascii="Calibri" w:eastAsia="Calibri" w:hAnsi="Calibri" w:cs="Times New Roman"/>
                <w:sz w:val="22"/>
                <w:szCs w:val="22"/>
              </w:rPr>
            </w:pPr>
            <w:r w:rsidRPr="001B49FE">
              <w:rPr>
                <w:rFonts w:ascii="Calibri" w:eastAsia="Calibri" w:hAnsi="Calibri" w:cs="Times New Roman"/>
                <w:sz w:val="22"/>
                <w:szCs w:val="22"/>
              </w:rPr>
              <w:t>Магистральные сети</w:t>
            </w: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Напорный канализационный коллектор</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2Д 250 мм, длиной 3,83 км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от проектируемой КНС в п. Моховая Падь до КНС в с. Садовое</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42"/>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Напорный канализационный коллектор</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Длиной 1,08 км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от проектируемой КНС в районе «Зейская набережная» до ул. Октябрьская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42"/>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Напорный канализационный коллектор</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Длиной 2,52 км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 Благовещенск от проектируемой КНС на намывных территориях в районе мебельной фабрики до КНС в кв. 3 (ул. Ленина – ул. Загородная) </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42"/>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Магистральные канализационные сети</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Длиной 3,64 км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 Благовещенск, на территории существующих и планируемых кварталов в районе 5-я стройка </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42"/>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Канализационный коллектор</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Длиной 2,2 км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 Благовещенск, от Северного жилого района вдоль ул. 50-лет Октября до ул. Текстильная </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42"/>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Канализационный коллектор</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Длиной 1,23 км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 Благовещенск, от КОС г. Благовещенска до проектируемой КНС ул. Амурская/пер. Затонский </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42"/>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Магистральные канализационные сети</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Длиной 4,79 км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 Благовещенск, на территории Северного жилого района </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42"/>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Магистральные канализационные сети</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Длиной 5,83 км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п. Астрахановка существующие и проектируемые кварталы</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42"/>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Канализационный коллектор</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Длиной 3,15 км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в районе п. Моховая Падь от площадки планируемого жилищного строительства на бывших землях Минобороны до проектируемого коллектора КНС Моховая Падь – КНС с. Садовое</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42"/>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Канализационный коллектор</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Длиной 1,39 км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 Благовещенск, от проектируемого района ИЖС по Новотроицкому шоссе до </w:t>
            </w:r>
            <w:r w:rsidRPr="00CA42CE">
              <w:rPr>
                <w:rFonts w:ascii="Arial" w:eastAsia="Calibri" w:hAnsi="Arial" w:cs="Arial"/>
              </w:rPr>
              <w:lastRenderedPageBreak/>
              <w:t xml:space="preserve">канализационной сети Северного жилого района </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Установления зон с особыми условиями использования территорий не требуется.</w:t>
            </w:r>
          </w:p>
        </w:tc>
      </w:tr>
      <w:tr w:rsidR="00CA42CE" w:rsidRPr="00CA42CE" w:rsidTr="00E06313">
        <w:trPr>
          <w:trHeight w:val="342"/>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Магистральные канализационные сети</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Длиной 2,34 км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на территории  проектируемой застройки в районе «Игнатьевская усадьба»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42"/>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Магистральные канализационные сети</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Расширение магистральной канализационной сети Длиной 9,9 км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на территории центрального планировочного района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2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канализационного коллектора от проектируемой застройки в районе «Игнатьевская усадьба» до канализационной сети г. Благовещенска.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Длиной 0,38 км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от проектируемой застройки в районе «Игнатьевская усадьба» до канализационной сети г. Благовещенска.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20"/>
        </w:trPr>
        <w:tc>
          <w:tcPr>
            <w:tcW w:w="1985" w:type="dxa"/>
            <w:vMerge w:val="restart"/>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Автомобильные дорого местного значения в границах населенных пунктов и в границах городского округа.</w:t>
            </w:r>
          </w:p>
          <w:p w:rsidR="00E72ABD" w:rsidRPr="001B49FE" w:rsidRDefault="00E72ABD"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 xml:space="preserve">Создание условий для предоставления транспортных услуг населению и организация транспортного обслуживания </w:t>
            </w:r>
            <w:r w:rsidRPr="001B49FE">
              <w:rPr>
                <w:rFonts w:ascii="Calibri" w:eastAsia="Calibri" w:hAnsi="Calibri" w:cs="Times New Roman"/>
                <w:sz w:val="22"/>
                <w:szCs w:val="22"/>
              </w:rPr>
              <w:lastRenderedPageBreak/>
              <w:t>населения в границах городского округа</w:t>
            </w:r>
          </w:p>
        </w:tc>
        <w:tc>
          <w:tcPr>
            <w:tcW w:w="1701" w:type="dxa"/>
            <w:vMerge w:val="restart"/>
          </w:tcPr>
          <w:p w:rsidR="00E72ABD" w:rsidRPr="001B49FE" w:rsidRDefault="00E72ABD"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lastRenderedPageBreak/>
              <w:t>Автомобильные дорого местного значения и искусственные сооружения на дорогах в границах городского округа</w:t>
            </w:r>
          </w:p>
        </w:tc>
        <w:tc>
          <w:tcPr>
            <w:tcW w:w="2410"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sz w:val="22"/>
                <w:szCs w:val="22"/>
              </w:rPr>
              <w:t xml:space="preserve">Магистральная улица (дорога) общегородского значения </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sz w:val="22"/>
                <w:szCs w:val="22"/>
              </w:rPr>
              <w:t xml:space="preserve">Строительство участка </w:t>
            </w:r>
            <w:r w:rsidRPr="00CA42CE">
              <w:rPr>
                <w:rFonts w:ascii="Arial" w:eastAsia="Calibri" w:hAnsi="Arial" w:cs="Arial"/>
              </w:rPr>
              <w:t xml:space="preserve">длиной 4500м , габариты проезжей части и тротуаров </w:t>
            </w:r>
            <w:r w:rsidRPr="00CA42CE">
              <w:rPr>
                <w:sz w:val="22"/>
                <w:szCs w:val="22"/>
              </w:rPr>
              <w:t>1,5 + 7,0 + 1,5</w:t>
            </w:r>
            <w:r w:rsidRPr="00CA42CE">
              <w:rPr>
                <w:rFonts w:ascii="Arial" w:eastAsia="Calibri" w:hAnsi="Arial" w:cs="Arial"/>
              </w:rPr>
              <w:t>.(поперечный профиль уточнить в проекте планировки)</w:t>
            </w:r>
          </w:p>
        </w:tc>
        <w:tc>
          <w:tcPr>
            <w:tcW w:w="3402"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Городской округ г. Благовещенск, западнее с. Садовое</w:t>
            </w:r>
          </w:p>
        </w:tc>
        <w:tc>
          <w:tcPr>
            <w:tcW w:w="2977"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5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sz w:val="22"/>
                <w:szCs w:val="22"/>
              </w:rPr>
              <w:t>Магистральная дорога регулируемого движения</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Реконструкция автодороги  длиной 10600м, приведение в соответствие к автодорогам </w:t>
            </w:r>
            <w:r w:rsidRPr="00CA42CE">
              <w:rPr>
                <w:rFonts w:ascii="Arial" w:eastAsia="Calibri" w:hAnsi="Arial" w:cs="Arial"/>
                <w:lang w:val="en-US"/>
              </w:rPr>
              <w:t>V</w:t>
            </w:r>
            <w:r w:rsidRPr="00CA42CE">
              <w:rPr>
                <w:rFonts w:ascii="Arial" w:eastAsia="Calibri" w:hAnsi="Arial" w:cs="Arial"/>
              </w:rPr>
              <w:t xml:space="preserve"> тех. категории</w:t>
            </w:r>
          </w:p>
        </w:tc>
        <w:tc>
          <w:tcPr>
            <w:tcW w:w="3402"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Городской округ г. Благовещенск, северо-восточная часть городского округа автодорога «Моховая Падь – Белогорье»</w:t>
            </w:r>
          </w:p>
        </w:tc>
        <w:tc>
          <w:tcPr>
            <w:tcW w:w="2977"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Автодорога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Строительство автодороги  длиной 5400м, </w:t>
            </w:r>
            <w:r w:rsidRPr="00CA42CE">
              <w:rPr>
                <w:rFonts w:ascii="Arial" w:eastAsia="Calibri" w:hAnsi="Arial" w:cs="Arial"/>
                <w:lang w:val="en-US"/>
              </w:rPr>
              <w:t>V</w:t>
            </w:r>
            <w:r w:rsidRPr="00CA42CE">
              <w:rPr>
                <w:rFonts w:ascii="Arial" w:eastAsia="Calibri" w:hAnsi="Arial" w:cs="Arial"/>
              </w:rPr>
              <w:t xml:space="preserve"> тех. категории</w:t>
            </w:r>
          </w:p>
        </w:tc>
        <w:tc>
          <w:tcPr>
            <w:tcW w:w="3402"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Городской округ г. Благовещенск, северная часть городского округа Новотроицкое шоссе площадка жилищного строительства «Лесная 1»</w:t>
            </w:r>
          </w:p>
        </w:tc>
        <w:tc>
          <w:tcPr>
            <w:tcW w:w="2977"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Автодорога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Строительство автодороги  длиной 1400м, </w:t>
            </w:r>
            <w:r w:rsidRPr="00CA42CE">
              <w:rPr>
                <w:rFonts w:ascii="Arial" w:eastAsia="Calibri" w:hAnsi="Arial" w:cs="Arial"/>
                <w:lang w:val="en-US"/>
              </w:rPr>
              <w:t>V</w:t>
            </w:r>
            <w:r w:rsidRPr="00CA42CE">
              <w:rPr>
                <w:rFonts w:ascii="Arial" w:eastAsia="Calibri" w:hAnsi="Arial" w:cs="Arial"/>
              </w:rPr>
              <w:t xml:space="preserve"> тех. категории</w:t>
            </w:r>
          </w:p>
        </w:tc>
        <w:tc>
          <w:tcPr>
            <w:tcW w:w="3402"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Городской округ г. Благовещенск, северно-восточная  часть городского округа автодорога «Моховая Падь – Белогорье» площадка жилищного строительства «Лесная 2»</w:t>
            </w:r>
          </w:p>
        </w:tc>
        <w:tc>
          <w:tcPr>
            <w:tcW w:w="2977"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Автодорога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Строительство автодороги  длиной 700м, </w:t>
            </w:r>
            <w:r w:rsidRPr="00CA42CE">
              <w:rPr>
                <w:rFonts w:ascii="Arial" w:eastAsia="Calibri" w:hAnsi="Arial" w:cs="Arial"/>
                <w:lang w:val="en-US"/>
              </w:rPr>
              <w:t>IV</w:t>
            </w:r>
            <w:r w:rsidRPr="00CA42CE">
              <w:rPr>
                <w:rFonts w:ascii="Arial" w:eastAsia="Calibri" w:hAnsi="Arial" w:cs="Arial"/>
              </w:rPr>
              <w:t xml:space="preserve"> тех. категории</w:t>
            </w:r>
          </w:p>
        </w:tc>
        <w:tc>
          <w:tcPr>
            <w:tcW w:w="3402"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Городской округ г. Благовещенск, западная  часть городского округа от Игнатьевского шоссе к площадке «Плодопитомник-2»</w:t>
            </w:r>
          </w:p>
        </w:tc>
        <w:tc>
          <w:tcPr>
            <w:tcW w:w="2977"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BB1FE9">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Автодорога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Строительство автодороги  длиной 300 м, </w:t>
            </w:r>
            <w:r w:rsidRPr="00CA42CE">
              <w:rPr>
                <w:rFonts w:ascii="Arial" w:eastAsia="Calibri" w:hAnsi="Arial" w:cs="Arial"/>
                <w:lang w:val="en-US"/>
              </w:rPr>
              <w:t>IV</w:t>
            </w:r>
            <w:r w:rsidRPr="00CA42CE">
              <w:rPr>
                <w:rFonts w:ascii="Arial" w:eastAsia="Calibri" w:hAnsi="Arial" w:cs="Arial"/>
              </w:rPr>
              <w:t xml:space="preserve"> тех. категории</w:t>
            </w:r>
          </w:p>
        </w:tc>
        <w:tc>
          <w:tcPr>
            <w:tcW w:w="3402"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Городской округ г. Благовещенск, северная  часть городского округа соединение дороги Благовещенск – Свободный с районом застройки «Леснаая-3»</w:t>
            </w:r>
          </w:p>
        </w:tc>
        <w:tc>
          <w:tcPr>
            <w:tcW w:w="2977"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19"/>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val="restart"/>
          </w:tcPr>
          <w:p w:rsidR="00E72ABD" w:rsidRPr="001B49FE" w:rsidRDefault="00E72ABD"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Улицы и дороги в границах населенного пункта</w:t>
            </w:r>
          </w:p>
        </w:tc>
        <w:tc>
          <w:tcPr>
            <w:tcW w:w="2410"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sz w:val="22"/>
                <w:szCs w:val="22"/>
              </w:rPr>
              <w:t>Магистральная улица общегородского значения (часть западной объездной магистрали)</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sz w:val="22"/>
                <w:szCs w:val="22"/>
              </w:rPr>
              <w:t xml:space="preserve">Строительство участка </w:t>
            </w:r>
            <w:r w:rsidRPr="00CA42CE">
              <w:rPr>
                <w:rFonts w:ascii="Arial" w:eastAsia="Calibri" w:hAnsi="Arial" w:cs="Arial"/>
              </w:rPr>
              <w:t xml:space="preserve">длиной 3200м , габариты проезжей части и тротуаров </w:t>
            </w:r>
            <w:r w:rsidRPr="00CA42CE">
              <w:rPr>
                <w:sz w:val="22"/>
                <w:szCs w:val="22"/>
              </w:rPr>
              <w:t>1,5 + 7,0 + 1,5</w:t>
            </w:r>
            <w:r w:rsidRPr="00CA42CE">
              <w:rPr>
                <w:rFonts w:ascii="Arial" w:eastAsia="Calibri" w:hAnsi="Arial" w:cs="Arial"/>
              </w:rPr>
              <w:t>. Предусмотреть полосу для расширения проезжей части</w:t>
            </w:r>
          </w:p>
        </w:tc>
        <w:tc>
          <w:tcPr>
            <w:tcW w:w="3402"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 xml:space="preserve">г. Благовещенск, </w:t>
            </w:r>
            <w:r w:rsidRPr="00CA42CE">
              <w:rPr>
                <w:sz w:val="22"/>
                <w:szCs w:val="22"/>
              </w:rPr>
              <w:t>ул. Нагорной (от ул. Красноармейская до ул. Промышленная)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19"/>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sz w:val="22"/>
                <w:szCs w:val="22"/>
              </w:rPr>
              <w:t>Магистральная улица общегородского значения (часть западной объездной магистрали)</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Реконструкция участка длиной 600м , габариты проезжей части и тротуаров:</w:t>
            </w:r>
            <w:r w:rsidRPr="00CA42CE">
              <w:rPr>
                <w:sz w:val="22"/>
                <w:szCs w:val="22"/>
              </w:rPr>
              <w:t xml:space="preserve"> 1,5 + 14,0 + 1,5</w:t>
            </w:r>
          </w:p>
        </w:tc>
        <w:tc>
          <w:tcPr>
            <w:tcW w:w="3402"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г. Благовещенск, р</w:t>
            </w:r>
            <w:r w:rsidRPr="00CA42CE">
              <w:rPr>
                <w:sz w:val="22"/>
                <w:szCs w:val="22"/>
              </w:rPr>
              <w:t>еконструкция участка ул. Нагорной от ул. Красноармейской до ул. Ленина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19"/>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sz w:val="22"/>
                <w:szCs w:val="22"/>
              </w:rPr>
              <w:t>Магистральная улица общегородского значения (часть западной объездной магистрали)</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Реконструкция участка длиной 1250м , габариты проезжей части и тротуаров:</w:t>
            </w:r>
            <w:r w:rsidRPr="00CA42CE">
              <w:rPr>
                <w:sz w:val="22"/>
                <w:szCs w:val="22"/>
              </w:rPr>
              <w:t xml:space="preserve"> 1,5 + 14,0 + 1,5</w:t>
            </w:r>
          </w:p>
        </w:tc>
        <w:tc>
          <w:tcPr>
            <w:tcW w:w="3402"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 xml:space="preserve">г. Благовещенск, </w:t>
            </w:r>
            <w:r w:rsidRPr="00CA42CE">
              <w:rPr>
                <w:sz w:val="22"/>
                <w:szCs w:val="22"/>
              </w:rPr>
              <w:t>реконструкция участка ул. Тепличной от ул. Промышленной до ул. Воронкова</w:t>
            </w:r>
          </w:p>
        </w:tc>
        <w:tc>
          <w:tcPr>
            <w:tcW w:w="2977"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19"/>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sz w:val="22"/>
                <w:szCs w:val="22"/>
              </w:rPr>
              <w:t xml:space="preserve">Магистральная улица общегородского </w:t>
            </w:r>
            <w:r w:rsidRPr="00CA42CE">
              <w:rPr>
                <w:sz w:val="22"/>
                <w:szCs w:val="22"/>
              </w:rPr>
              <w:lastRenderedPageBreak/>
              <w:t>значения</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sz w:val="22"/>
                <w:szCs w:val="22"/>
              </w:rPr>
              <w:lastRenderedPageBreak/>
              <w:t xml:space="preserve">Строительство улицы </w:t>
            </w:r>
            <w:r w:rsidRPr="00CA42CE">
              <w:rPr>
                <w:rFonts w:ascii="Arial" w:eastAsia="Calibri" w:hAnsi="Arial" w:cs="Arial"/>
              </w:rPr>
              <w:t xml:space="preserve">длиной 1700м, </w:t>
            </w:r>
            <w:r w:rsidRPr="00CA42CE">
              <w:rPr>
                <w:rFonts w:ascii="Arial" w:eastAsia="Calibri" w:hAnsi="Arial" w:cs="Arial"/>
              </w:rPr>
              <w:lastRenderedPageBreak/>
              <w:t xml:space="preserve">габариты проезжей части и тротуаров </w:t>
            </w:r>
            <w:r w:rsidRPr="00CA42CE">
              <w:rPr>
                <w:sz w:val="22"/>
                <w:szCs w:val="22"/>
              </w:rPr>
              <w:t xml:space="preserve">1,5 + (7,0+7,0) + 1,5 </w:t>
            </w:r>
            <w:r w:rsidRPr="00CA42CE">
              <w:rPr>
                <w:rFonts w:ascii="Arial" w:eastAsia="Calibri" w:hAnsi="Arial" w:cs="Arial"/>
              </w:rPr>
              <w:t>Предусмотреть разделительную полосу 4,0 м</w:t>
            </w:r>
          </w:p>
        </w:tc>
        <w:tc>
          <w:tcPr>
            <w:tcW w:w="3402"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lastRenderedPageBreak/>
              <w:t>г. Благовещенск, ул. Песчаная продолжение ул.</w:t>
            </w:r>
            <w:r w:rsidRPr="00CA42CE">
              <w:rPr>
                <w:sz w:val="22"/>
                <w:szCs w:val="22"/>
              </w:rPr>
              <w:t>  50-лет Октября</w:t>
            </w:r>
          </w:p>
        </w:tc>
        <w:tc>
          <w:tcPr>
            <w:tcW w:w="2977"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Магистральная улица общегородского значения  (часть ул. Центральная в районе «Пятая стройка»)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sz w:val="22"/>
                <w:szCs w:val="22"/>
              </w:rPr>
              <w:t xml:space="preserve">Строительство улицы </w:t>
            </w:r>
            <w:r w:rsidRPr="00CA42CE">
              <w:rPr>
                <w:rFonts w:ascii="Arial" w:eastAsia="Calibri" w:hAnsi="Arial" w:cs="Arial"/>
              </w:rPr>
              <w:t xml:space="preserve">длиной 1550м, габариты проезжей части и тротуаров </w:t>
            </w:r>
            <w:r w:rsidRPr="00CA42CE">
              <w:rPr>
                <w:sz w:val="22"/>
                <w:szCs w:val="22"/>
              </w:rPr>
              <w:t>1,5 + 14,0 + 1,5</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 Благовещенск, участок улицы </w:t>
            </w:r>
            <w:r w:rsidRPr="00CA42CE">
              <w:rPr>
                <w:sz w:val="22"/>
                <w:szCs w:val="22"/>
              </w:rPr>
              <w:t>от ул. Театральная до ул. Песчаная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Магистральная улица общегородского значения (часть ул. Центральная в районе «Пятая стройка»)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Пересечение кольцевого типа в 1-м уровне (параметры объекта определяются в проекте планировки)</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на пересечении ул. Центральной с ул. Песчаная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Магистральная улица общегородского значения (часть ул. Центральная в районе «Пятая стройка»)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sz w:val="22"/>
                <w:szCs w:val="22"/>
              </w:rPr>
              <w:t xml:space="preserve">Строительство улицы </w:t>
            </w:r>
            <w:r w:rsidRPr="00CA42CE">
              <w:rPr>
                <w:rFonts w:ascii="Arial" w:eastAsia="Calibri" w:hAnsi="Arial" w:cs="Arial"/>
              </w:rPr>
              <w:t xml:space="preserve">длиной 1300м, габариты проезжей части и тротуаров </w:t>
            </w:r>
            <w:r w:rsidRPr="00CA42CE">
              <w:rPr>
                <w:sz w:val="22"/>
                <w:szCs w:val="22"/>
              </w:rPr>
              <w:t xml:space="preserve">1,5 + 7,0 + 1,5 </w:t>
            </w:r>
            <w:r w:rsidRPr="00CA42CE">
              <w:rPr>
                <w:rFonts w:ascii="Arial" w:eastAsia="Calibri" w:hAnsi="Arial" w:cs="Arial"/>
              </w:rPr>
              <w:t>Предусмотреть полосу 7,0 м для расширения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 Благовещенск, участок улицы </w:t>
            </w:r>
            <w:r w:rsidRPr="00CA42CE">
              <w:rPr>
                <w:sz w:val="22"/>
                <w:szCs w:val="22"/>
              </w:rPr>
              <w:t>от ул. Новотроицкого шоссе до ул. Песчаная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Магистральная улица общегородского значения (часть ул. Центральная в районе «Пятая стройка»)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Пересечение кольцевого типа в 1-м уровне (параметры объекта определяются в проекте планировки)</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на пересечении ул. Центральной с  Новотроицким шоссе</w:t>
            </w:r>
          </w:p>
        </w:tc>
        <w:tc>
          <w:tcPr>
            <w:tcW w:w="2977"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 xml:space="preserve">Магистральная улица общегородского </w:t>
            </w:r>
            <w:r w:rsidRPr="00CA42CE">
              <w:rPr>
                <w:sz w:val="22"/>
                <w:szCs w:val="22"/>
              </w:rPr>
              <w:lastRenderedPageBreak/>
              <w:t>значения</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lastRenderedPageBreak/>
              <w:t xml:space="preserve">Реконструкция улицы длиной 550 м габариты проезжей </w:t>
            </w:r>
            <w:r w:rsidRPr="00CA42CE">
              <w:rPr>
                <w:rFonts w:ascii="Arial" w:eastAsia="Calibri" w:hAnsi="Arial" w:cs="Arial"/>
              </w:rPr>
              <w:lastRenderedPageBreak/>
              <w:t xml:space="preserve">части и тротуаров </w:t>
            </w:r>
            <w:r w:rsidRPr="00CA42CE">
              <w:rPr>
                <w:sz w:val="22"/>
                <w:szCs w:val="22"/>
              </w:rPr>
              <w:t>3,0 + 14,0 + 3,0</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 xml:space="preserve">г. Благовещенск, участок </w:t>
            </w:r>
            <w:r w:rsidRPr="00CA42CE">
              <w:rPr>
                <w:sz w:val="22"/>
                <w:szCs w:val="22"/>
              </w:rPr>
              <w:t xml:space="preserve">улицы Горького от ул. Первомайской до </w:t>
            </w:r>
            <w:r w:rsidRPr="00CA42CE">
              <w:rPr>
                <w:sz w:val="22"/>
                <w:szCs w:val="22"/>
              </w:rPr>
              <w:lastRenderedPageBreak/>
              <w:t>ул. Лазо</w:t>
            </w:r>
          </w:p>
        </w:tc>
        <w:tc>
          <w:tcPr>
            <w:tcW w:w="2977"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lastRenderedPageBreak/>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Магистральная улица общегородского значения</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Реконструкция улицы длиной 1120 м габариты проезжей части и тротуаров </w:t>
            </w:r>
            <w:r w:rsidRPr="00CA42CE">
              <w:rPr>
                <w:sz w:val="22"/>
                <w:szCs w:val="22"/>
              </w:rPr>
              <w:t>3,0 + 14,0 + 3,0</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 Благовещенск, участок </w:t>
            </w:r>
            <w:r w:rsidRPr="00CA42CE">
              <w:rPr>
                <w:sz w:val="22"/>
                <w:szCs w:val="22"/>
              </w:rPr>
              <w:t>улицы Конная от ул. Театральной до ул. 50 лет Октября</w:t>
            </w:r>
          </w:p>
        </w:tc>
        <w:tc>
          <w:tcPr>
            <w:tcW w:w="2977"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Магистральная улица общегородского значения</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Реконструкция улицы длиной  1000м габариты проезжей части и тротуаров </w:t>
            </w:r>
            <w:r w:rsidRPr="00CA42CE">
              <w:rPr>
                <w:sz w:val="22"/>
                <w:szCs w:val="22"/>
              </w:rPr>
              <w:t>3,0 + 14,0 + 3,0</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 Благовещенск, участок </w:t>
            </w:r>
            <w:r w:rsidRPr="00CA42CE">
              <w:rPr>
                <w:sz w:val="22"/>
                <w:szCs w:val="22"/>
              </w:rPr>
              <w:t>улицы Пролетарская от ул. 50 лет Октября до ул. Калинина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Магистральная улица общегородского/районного  значения (улица  Шафира  в северном жилом районе)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Реконструкция участка улицы длиной 540м габариты проезжей части и тротуаров </w:t>
            </w:r>
            <w:r w:rsidRPr="00CA42CE">
              <w:rPr>
                <w:sz w:val="22"/>
                <w:szCs w:val="22"/>
              </w:rPr>
              <w:t>3,0 + 10,5 + 3,0</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w:t>
            </w:r>
            <w:r w:rsidRPr="00CA42CE">
              <w:rPr>
                <w:sz w:val="22"/>
                <w:szCs w:val="22"/>
              </w:rPr>
              <w:t xml:space="preserve"> улица Шафира  в северном жилом районе, участок от ул. Театральная до ул. Трудовой</w:t>
            </w:r>
          </w:p>
        </w:tc>
        <w:tc>
          <w:tcPr>
            <w:tcW w:w="2977"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Магистральная улица общегородского/районного  значения (улица  Шафира  в северном жилом районе)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sz w:val="22"/>
                <w:szCs w:val="22"/>
              </w:rPr>
              <w:t xml:space="preserve">Строительство  участка улицы </w:t>
            </w:r>
            <w:r w:rsidRPr="00CA42CE">
              <w:rPr>
                <w:rFonts w:ascii="Arial" w:eastAsia="Calibri" w:hAnsi="Arial" w:cs="Arial"/>
              </w:rPr>
              <w:t xml:space="preserve">длиной 820м, габариты проезжей части и тротуаров </w:t>
            </w:r>
            <w:r w:rsidRPr="00CA42CE">
              <w:rPr>
                <w:sz w:val="22"/>
                <w:szCs w:val="22"/>
              </w:rPr>
              <w:t xml:space="preserve">1,5 + (7,0+7,0) + 1,5 . </w:t>
            </w:r>
            <w:r w:rsidRPr="00CA42CE">
              <w:rPr>
                <w:rFonts w:ascii="Arial" w:eastAsia="Calibri" w:hAnsi="Arial" w:cs="Arial"/>
              </w:rPr>
              <w:t>Предусмотреть разделительную полосу 4,0 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w:t>
            </w:r>
            <w:r w:rsidRPr="00CA42CE">
              <w:rPr>
                <w:sz w:val="22"/>
                <w:szCs w:val="22"/>
              </w:rPr>
              <w:t xml:space="preserve"> улица Шафира  в северном жилом районе, от ул. Трудовой до ул. 50 лет Октября</w:t>
            </w:r>
          </w:p>
        </w:tc>
        <w:tc>
          <w:tcPr>
            <w:tcW w:w="2977"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Магистральная улица общегородского/районного  значения (улица  Шафира  в северном жилом районе)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Пересечение кольцевого типа в 1-м уровне (параметры объекта определяются в проекте планировки)</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w:t>
            </w:r>
            <w:r w:rsidRPr="00CA42CE">
              <w:rPr>
                <w:sz w:val="22"/>
                <w:szCs w:val="22"/>
              </w:rPr>
              <w:t xml:space="preserve"> улица Шафира  в северном жилом районе, на пересечении ул. Шафира с Новотроицким шоссе</w:t>
            </w:r>
          </w:p>
        </w:tc>
        <w:tc>
          <w:tcPr>
            <w:tcW w:w="2977"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 xml:space="preserve">Магистральная улица общегородского/районного  значения (улица  Шафира  в северном </w:t>
            </w:r>
            <w:r w:rsidRPr="00CA42CE">
              <w:rPr>
                <w:sz w:val="22"/>
                <w:szCs w:val="22"/>
              </w:rPr>
              <w:lastRenderedPageBreak/>
              <w:t>жилом районе)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sz w:val="22"/>
                <w:szCs w:val="22"/>
              </w:rPr>
              <w:lastRenderedPageBreak/>
              <w:t xml:space="preserve">Строительство  участка улицы </w:t>
            </w:r>
            <w:r w:rsidRPr="00CA42CE">
              <w:rPr>
                <w:rFonts w:ascii="Arial" w:eastAsia="Calibri" w:hAnsi="Arial" w:cs="Arial"/>
              </w:rPr>
              <w:t xml:space="preserve">длиной 930м, габариты проезжей части и тротуаров </w:t>
            </w:r>
            <w:r w:rsidRPr="00CA42CE">
              <w:rPr>
                <w:sz w:val="22"/>
                <w:szCs w:val="22"/>
              </w:rPr>
              <w:t xml:space="preserve">1,5 </w:t>
            </w:r>
            <w:r w:rsidRPr="00CA42CE">
              <w:rPr>
                <w:sz w:val="22"/>
                <w:szCs w:val="22"/>
              </w:rPr>
              <w:lastRenderedPageBreak/>
              <w:t xml:space="preserve">+ (7,0+7,0) + 1,5 . </w:t>
            </w:r>
            <w:r w:rsidRPr="00CA42CE">
              <w:rPr>
                <w:rFonts w:ascii="Arial" w:eastAsia="Calibri" w:hAnsi="Arial" w:cs="Arial"/>
              </w:rPr>
              <w:t>Предусмотреть разделительную полосу 4,0 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г. Благовещенск,</w:t>
            </w:r>
            <w:r w:rsidRPr="00CA42CE">
              <w:rPr>
                <w:sz w:val="22"/>
                <w:szCs w:val="22"/>
              </w:rPr>
              <w:t xml:space="preserve"> улица Шафира  в северном жилом районе, от ул. 50 лет Октября до Новотроицкого шоссе</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Магистральная улица районного значения с кольцевым пересечением</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Реконструкция улицы длиной 1180м, габариты проезжей части и тротуаров </w:t>
            </w:r>
            <w:r w:rsidRPr="00CA42CE">
              <w:rPr>
                <w:sz w:val="22"/>
                <w:szCs w:val="22"/>
              </w:rPr>
              <w:t>1,5 + 10,5 + 1,5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 Благовещенск, </w:t>
            </w:r>
            <w:r w:rsidRPr="00CA42CE">
              <w:rPr>
                <w:sz w:val="22"/>
                <w:szCs w:val="22"/>
              </w:rPr>
              <w:t>ул. Школьная  от ул. Песчаная до ул. Театральная с устройством кольцевого пересечения с ул. Дальняя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Магистральная улица районного значения</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Строительство улицы длиной 720м, габариты проезжей части и тротуаров </w:t>
            </w:r>
            <w:r w:rsidRPr="00CA42CE">
              <w:rPr>
                <w:sz w:val="22"/>
                <w:szCs w:val="22"/>
              </w:rPr>
              <w:t>1,5 + 10,5 + 1,5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 Благовещенск, </w:t>
            </w:r>
            <w:r w:rsidRPr="00CA42CE">
              <w:rPr>
                <w:sz w:val="22"/>
                <w:szCs w:val="22"/>
              </w:rPr>
              <w:t>ул.  Кольцевая и ул. Политехническая до пересечения с ул.  Соколовская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Магистральная улица районного значения</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Реконструкция улицы длиной 240м, габариты проезжей части и тротуаров </w:t>
            </w:r>
            <w:r w:rsidRPr="00CA42CE">
              <w:rPr>
                <w:sz w:val="22"/>
                <w:szCs w:val="22"/>
              </w:rPr>
              <w:t>1,5 + 10,5 + 1,5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 Благовещенск, </w:t>
            </w:r>
            <w:r w:rsidRPr="00CA42CE">
              <w:rPr>
                <w:sz w:val="22"/>
                <w:szCs w:val="22"/>
              </w:rPr>
              <w:t>ул. Текстильная  от ул. Островского до ул. Шимановского</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Пересечение кольцевого типа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Пересечение кольцевого типа в 1-м уровне (параметры объекта определяются в проекте планировки)</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на пересечении ул. Кольцевая и ул. Театральная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Пересечение кольцевого типа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Пересечение кольцевого типа в 1-м уровне (параметры объекта определяются в проекте планировки)</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на пересечении ул. Мухина и ул. Промышленной</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Улица в жилой застройке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Реконструкция улицы длиной 1000м, габариты проезжей части и тротуаров </w:t>
            </w:r>
            <w:r w:rsidRPr="00CA42CE">
              <w:rPr>
                <w:sz w:val="22"/>
                <w:szCs w:val="22"/>
              </w:rPr>
              <w:t>3,0 + 9,0 + 3,0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 Благовещенск, </w:t>
            </w:r>
            <w:r w:rsidRPr="00CA42CE">
              <w:rPr>
                <w:sz w:val="22"/>
                <w:szCs w:val="22"/>
              </w:rPr>
              <w:t>ул. Амурская  от ул. Загородной до ул. Железнодорожной</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Улица в жилой застройке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Строительство улично-дорожной сети </w:t>
            </w:r>
            <w:r w:rsidRPr="00CA42CE">
              <w:rPr>
                <w:rFonts w:ascii="Arial" w:eastAsia="Calibri" w:hAnsi="Arial" w:cs="Arial"/>
              </w:rPr>
              <w:lastRenderedPageBreak/>
              <w:t xml:space="preserve">длиной 2500м, габариты проезжей части и тротуаров </w:t>
            </w:r>
            <w:r w:rsidRPr="00CA42CE">
              <w:rPr>
                <w:sz w:val="22"/>
                <w:szCs w:val="22"/>
              </w:rPr>
              <w:t>3,0 + 9,0 + 3,0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г. Благовещенск, территория Северного жилого района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Установления зон с особыми условиями использования </w:t>
            </w:r>
            <w:r w:rsidRPr="00CA42CE">
              <w:rPr>
                <w:rFonts w:ascii="Arial" w:eastAsia="Calibri" w:hAnsi="Arial" w:cs="Arial"/>
              </w:rPr>
              <w:lastRenderedPageBreak/>
              <w:t>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Улица в жилой застройке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Реконструкция улицы длиной 950м, габариты проезжей части и тротуаров </w:t>
            </w:r>
            <w:r w:rsidRPr="00CA42CE">
              <w:rPr>
                <w:sz w:val="22"/>
                <w:szCs w:val="22"/>
              </w:rPr>
              <w:t>3,0 + 9,0 + 3,0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 Благовещенск, </w:t>
            </w:r>
            <w:r w:rsidRPr="00CA42CE">
              <w:rPr>
                <w:sz w:val="22"/>
                <w:szCs w:val="22"/>
              </w:rPr>
              <w:t>ул. Железнодорожная  от ул. Красноармейской до ул. Ленина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Улица в жилой застройке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Реконструкция улицы длиной 240м, габариты проезжей части и тротуаров </w:t>
            </w:r>
            <w:r w:rsidRPr="00CA42CE">
              <w:rPr>
                <w:sz w:val="22"/>
                <w:szCs w:val="22"/>
              </w:rPr>
              <w:t>3,0 + 9,0 + 3,0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центральная часть города, ул. Шимановского от ул. Северная до ул. Октябрьская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Улица в жилой застройке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Реконструкция улицы длиной 670м, габариты проезжей части и тротуаров </w:t>
            </w:r>
            <w:r w:rsidRPr="00CA42CE">
              <w:rPr>
                <w:sz w:val="22"/>
                <w:szCs w:val="22"/>
              </w:rPr>
              <w:t>3,0 + 9,0 + 3,0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центральная часть города, ул. Северная от ул. Шимановского до ул. Театральная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Улица в жилой застройке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Реконструкция улицы длиной 1280м, габариты проезжей части и тротуаров </w:t>
            </w:r>
            <w:r w:rsidRPr="00CA42CE">
              <w:rPr>
                <w:sz w:val="22"/>
                <w:szCs w:val="22"/>
              </w:rPr>
              <w:t>3,0 + 9,0 + 3,0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центральная часть города, ул. Трудовая от ул. Северная до ул. Тенистая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w:t>
            </w:r>
            <w:r w:rsidRPr="00CA42CE">
              <w:rPr>
                <w:rFonts w:ascii="Arial" w:eastAsia="Calibri" w:hAnsi="Arial" w:cs="Arial"/>
                <w:i/>
              </w:rPr>
              <w:t>лиц</w:t>
            </w:r>
            <w:r w:rsidRPr="00CA42CE">
              <w:rPr>
                <w:rFonts w:ascii="Arial" w:eastAsia="Calibri" w:hAnsi="Arial" w:cs="Arial"/>
              </w:rPr>
              <w:t>а в жилой застройке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Строительство улицы длиной 730м, габариты проезжей части и тротуаров </w:t>
            </w:r>
            <w:r w:rsidRPr="00CA42CE">
              <w:rPr>
                <w:sz w:val="22"/>
                <w:szCs w:val="22"/>
              </w:rPr>
              <w:t>3,0 + 6,0 + 3,0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район Зейской набережной, ул. Конная от ул. Театральная до Зейской набережной</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Улица в жилой застройке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Строительство автодороги по набережной длиной 400м, габариты проезжей части и тротуаров </w:t>
            </w:r>
            <w:r w:rsidRPr="00CA42CE">
              <w:rPr>
                <w:sz w:val="22"/>
                <w:szCs w:val="22"/>
              </w:rPr>
              <w:t xml:space="preserve"> 9,0  .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район Зейская набережная,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Улица в жилой застройке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Строительство улицы длиной 670м габариты проезжей части и тротуаров </w:t>
            </w:r>
            <w:r w:rsidRPr="00CA42CE">
              <w:rPr>
                <w:sz w:val="22"/>
                <w:szCs w:val="22"/>
              </w:rPr>
              <w:t>3,0 + 9,0 + 3,0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район Зейской набережной, ул. Заводская от ул. Чайковского до Зейской набережной</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w:t>
            </w:r>
            <w:r w:rsidRPr="00CA42CE">
              <w:rPr>
                <w:rFonts w:ascii="Arial" w:eastAsia="Calibri" w:hAnsi="Arial" w:cs="Arial"/>
                <w:i/>
              </w:rPr>
              <w:t>лиц</w:t>
            </w:r>
            <w:r w:rsidRPr="00CA42CE">
              <w:rPr>
                <w:rFonts w:ascii="Arial" w:eastAsia="Calibri" w:hAnsi="Arial" w:cs="Arial"/>
              </w:rPr>
              <w:t>а в жилой застройке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Строительство капитальной улично-дорожной сети длиной 10460м, габариты проезжей части и тротуаров </w:t>
            </w:r>
            <w:r w:rsidRPr="00CA42CE">
              <w:rPr>
                <w:sz w:val="22"/>
                <w:szCs w:val="22"/>
              </w:rPr>
              <w:t>1,5 + 6,0 + 1,5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район «Пятая стройка»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Улица в жилой застройке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Строительство улицы длиной 1600м габариты проезжей части и тротуаров </w:t>
            </w:r>
            <w:r w:rsidRPr="00CA42CE">
              <w:rPr>
                <w:sz w:val="22"/>
                <w:szCs w:val="22"/>
              </w:rPr>
              <w:t>3,0 + 9,0 + 3,0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ул. Зеленая от ул. Муравьева-Амурского до пересечения с Новотроицким шоссе</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1F019C">
        <w:trPr>
          <w:trHeight w:val="1309"/>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Улица в жилой застройке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Строительство улично-дорожной сети района застройки «Лесная – 3» длиной 28000 м габариты проезжей части и тротуаров </w:t>
            </w:r>
            <w:r w:rsidRPr="00CA42CE">
              <w:rPr>
                <w:sz w:val="22"/>
                <w:szCs w:val="22"/>
              </w:rPr>
              <w:t>1,5 + 6,0 + 1,5.</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район застройки «Лесная-3»</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Главная улица в сельском населенном пункте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Реконструкция улицы длиной 1920м, габариты проезжей части и тротуаров </w:t>
            </w:r>
            <w:r w:rsidRPr="00CA42CE">
              <w:rPr>
                <w:sz w:val="22"/>
                <w:szCs w:val="22"/>
              </w:rPr>
              <w:t>1,5 + 7,0 + 1,5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Городской округ г. Благовещенск, с. Садовое, ул. Садовая от ул. Октябрьская до бывшей войсковой части</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Главная улица в сельском населенном пункте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Строительство улицы длиной 1180м, габариты проезжей части и тротуаров </w:t>
            </w:r>
            <w:r w:rsidRPr="00CA42CE">
              <w:rPr>
                <w:sz w:val="22"/>
                <w:szCs w:val="22"/>
              </w:rPr>
              <w:t>1,5 + 7,0 + 1,5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Городской округ г. Благовещенск, с. Садовое, продолжение ул. Зеленая до ул. Строительная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Улица в производственно-складской зоне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Реконструкция улицы длиной 1900м, габариты проезжей части и тротуаров </w:t>
            </w:r>
            <w:r w:rsidRPr="00CA42CE">
              <w:rPr>
                <w:sz w:val="22"/>
                <w:szCs w:val="22"/>
              </w:rPr>
              <w:t>1,5 + 10,5 + 1,5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Западный промышленный район, ул. Промышленная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Улица в производственно-складской зоне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Строительство улицы длиной 660м, габариты проезжей части и тротуаров </w:t>
            </w:r>
            <w:r w:rsidRPr="00CA42CE">
              <w:rPr>
                <w:sz w:val="22"/>
                <w:szCs w:val="22"/>
              </w:rPr>
              <w:t>1,5 + 10,5 + 1,5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Западный промышленный район, продолжение ул. Кантемира до ул. Промышленной</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Улица в производственно-складской зоне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Строительство улицы длиной 1260м, габариты проезжей части и тротуаров </w:t>
            </w:r>
            <w:r w:rsidRPr="00CA42CE">
              <w:rPr>
                <w:sz w:val="22"/>
                <w:szCs w:val="22"/>
              </w:rPr>
              <w:t>1,5 + 10,5 + 1,5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Западный промышленный район, новая ул. Осташкинская улица от ул. Мухина до ул. студенческая вдоль Осташкинских озер</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Магистральная улица общегородского значения (за пределами городского округа)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sz w:val="22"/>
                <w:szCs w:val="22"/>
              </w:rPr>
              <w:t xml:space="preserve">Строительство западной объездной дороги г. Благовещенска длиной  4270м </w:t>
            </w:r>
            <w:r w:rsidRPr="00CA42CE">
              <w:rPr>
                <w:rFonts w:ascii="Arial" w:eastAsia="Calibri" w:hAnsi="Arial" w:cs="Arial"/>
              </w:rPr>
              <w:t>габариты проезжей части и тротуаров 3,0</w:t>
            </w:r>
            <w:r w:rsidRPr="00CA42CE">
              <w:rPr>
                <w:sz w:val="22"/>
                <w:szCs w:val="22"/>
              </w:rPr>
              <w:t xml:space="preserve"> + (7,0+7,0) + 3,0 </w:t>
            </w:r>
            <w:r w:rsidRPr="00CA42CE">
              <w:rPr>
                <w:rFonts w:ascii="Arial" w:eastAsia="Calibri" w:hAnsi="Arial" w:cs="Arial"/>
              </w:rPr>
              <w:t>Предусмотреть разделительную полосу 4,0 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Городской округ г. Благовещенск, Чигиринское сельское поселение Благовещенского района Амурской области,  от ул. Воронкова до Новотроицкого шоссе</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Магистральная улица общегородского значения (за пределами городского округа)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Строительство малого полукольца Новых Чигирей длиной  2300м, габариты проезжей части и тротуаров 3,0</w:t>
            </w:r>
            <w:r w:rsidRPr="00CA42CE">
              <w:rPr>
                <w:sz w:val="22"/>
                <w:szCs w:val="22"/>
              </w:rPr>
              <w:t xml:space="preserve"> + (7,0+7,0) + 3,0.  </w:t>
            </w:r>
            <w:r w:rsidRPr="00CA42CE">
              <w:rPr>
                <w:rFonts w:ascii="Arial" w:eastAsia="Calibri" w:hAnsi="Arial" w:cs="Arial"/>
              </w:rPr>
              <w:t xml:space="preserve">Предусмотреть разделительную </w:t>
            </w:r>
            <w:r w:rsidRPr="00CA42CE">
              <w:rPr>
                <w:rFonts w:ascii="Arial" w:eastAsia="Calibri" w:hAnsi="Arial" w:cs="Arial"/>
              </w:rPr>
              <w:lastRenderedPageBreak/>
              <w:t>полосу 4,0 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г. Благовещенск, Чигиринское сельское поселение Благовещенского района Амурской области,  в продолжение улиц Студенческая и ул. Шафира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Магистральная улица общегородского значения (за пределами городского округа)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Строительство большого полукольца Новых Чигирей длиной  3000м, габариты проезжей части и тротуаров 3,0</w:t>
            </w:r>
            <w:r w:rsidRPr="00CA42CE">
              <w:rPr>
                <w:sz w:val="22"/>
                <w:szCs w:val="22"/>
              </w:rPr>
              <w:t xml:space="preserve"> + (7,0+7,0) + 3,0.  </w:t>
            </w:r>
            <w:r w:rsidRPr="00CA42CE">
              <w:rPr>
                <w:rFonts w:ascii="Arial" w:eastAsia="Calibri" w:hAnsi="Arial" w:cs="Arial"/>
              </w:rPr>
              <w:t>Предусмотреть разделительную полосу 4,0 м и перспективу строительства троллейбусной линии</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Чигиринское сельское поселение Благовещенского района Амурской области,  в продолжение улиц Василенко и ул. Школьная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Магистральная улица общегородского значения (за пределами городского округа)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Строительство радиальной магистрали Новых Чигирей длиной  2180м, габариты проезжей части и тротуаров 3,0</w:t>
            </w:r>
            <w:r w:rsidRPr="00CA42CE">
              <w:rPr>
                <w:sz w:val="22"/>
                <w:szCs w:val="22"/>
              </w:rPr>
              <w:t xml:space="preserve"> + 14,0 + 3,0.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Чигиринское сельское поселение Благовещенского района Амурской области,  в продолжение улицы Зеленая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Магистральная улица общегородского значения</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Реконструкция улицы длиной 720м, габариты проезжей части и тротуаров 3,0</w:t>
            </w:r>
            <w:r w:rsidRPr="00CA42CE">
              <w:rPr>
                <w:sz w:val="22"/>
                <w:szCs w:val="22"/>
              </w:rPr>
              <w:t xml:space="preserve"> + 14,0 + 3,0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ул. Пролетарская от ул. Калинина до ул. Мухина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Магистральная улица общегородского значения</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Строительство улицы длиной 960м, габариты проезжей части и тротуаров 1,5</w:t>
            </w:r>
            <w:r w:rsidRPr="00CA42CE">
              <w:rPr>
                <w:sz w:val="22"/>
                <w:szCs w:val="22"/>
              </w:rPr>
              <w:t xml:space="preserve"> + 14,0 + 1,5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новая улица Пролетарская от ул. Мухина до ул. Загородная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Магистральная улица общегородского/районного значения</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Реконструкция улицы длиной 820м, габариты проезжей части и тротуаров 3,0</w:t>
            </w:r>
            <w:r w:rsidRPr="00CA42CE">
              <w:rPr>
                <w:sz w:val="22"/>
                <w:szCs w:val="22"/>
              </w:rPr>
              <w:t xml:space="preserve"> </w:t>
            </w:r>
            <w:r w:rsidRPr="00CA42CE">
              <w:rPr>
                <w:sz w:val="22"/>
                <w:szCs w:val="22"/>
              </w:rPr>
              <w:lastRenderedPageBreak/>
              <w:t>+ 10,5 + 3,0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г. Благовещенск, ул. Артиллерийская от ул. Горького до ул. Северная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Магистральная улица общегородского/районного значения</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Реконструкция улицы длиной 230м, габариты проезжей части и тротуаров 3,0</w:t>
            </w:r>
            <w:r w:rsidRPr="00CA42CE">
              <w:rPr>
                <w:sz w:val="22"/>
                <w:szCs w:val="22"/>
              </w:rPr>
              <w:t xml:space="preserve"> + 10,5 + 3,0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ул. Северная от ул. Артиллерийская до ул. Загородная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Магистральная улица общегородского/районного значения</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Реконструкция улицы длиной 590м, габариты проезжей части и тротуаров 3,0</w:t>
            </w:r>
            <w:r w:rsidRPr="00CA42CE">
              <w:rPr>
                <w:sz w:val="22"/>
                <w:szCs w:val="22"/>
              </w:rPr>
              <w:t xml:space="preserve"> + 10,5 + 3,0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ул. Загородная от ул. Горького до ул. Зейская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Магистральная улица общегородского/районного значения</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Строительство улицы длиной 310м, габариты проезжей части и тротуаров 3,0</w:t>
            </w:r>
            <w:r w:rsidRPr="00CA42CE">
              <w:rPr>
                <w:sz w:val="22"/>
                <w:szCs w:val="22"/>
              </w:rPr>
              <w:t xml:space="preserve"> + 10,5 + 3,0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ул. Загородная от ул. Зейская до ул. Ленина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Магистральная улица районного значения</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Реконструкция улицы длиной 1100м, габариты проезжей части и тротуаров 1,5</w:t>
            </w:r>
            <w:r w:rsidRPr="00CA42CE">
              <w:rPr>
                <w:sz w:val="22"/>
                <w:szCs w:val="22"/>
              </w:rPr>
              <w:t xml:space="preserve"> + 10,5 + 1,5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ул. Тенистая от ул. Театральная до ул. 50-лет Октября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Улица в жилой застройке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Строительство улично-дорожной сети общей длиной 1710м. габариты проезжей части и тротуаров 1,5</w:t>
            </w:r>
            <w:r w:rsidRPr="00CA42CE">
              <w:rPr>
                <w:sz w:val="22"/>
                <w:szCs w:val="22"/>
              </w:rPr>
              <w:t xml:space="preserve"> + 6,0 + 1,5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строительство улично-дорожной сети в районе «Пятая стройка» (вторая очередь)</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Улица в жилой застройке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Реконструкция улицы длиной 3150м. габариты проезжей части и тротуаров 3,0</w:t>
            </w:r>
            <w:r w:rsidRPr="00CA42CE">
              <w:rPr>
                <w:sz w:val="22"/>
                <w:szCs w:val="22"/>
              </w:rPr>
              <w:t xml:space="preserve"> + 10,5(14,0) + 3,0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ул. Пионерская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Улица в жилой застройке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Реконструкция улицы длиной 2570м. габариты проезжей части и тротуаров 3,0</w:t>
            </w:r>
            <w:r w:rsidRPr="00CA42CE">
              <w:rPr>
                <w:sz w:val="22"/>
                <w:szCs w:val="22"/>
              </w:rPr>
              <w:t xml:space="preserve"> </w:t>
            </w:r>
            <w:r w:rsidRPr="00CA42CE">
              <w:rPr>
                <w:sz w:val="22"/>
                <w:szCs w:val="22"/>
              </w:rPr>
              <w:lastRenderedPageBreak/>
              <w:t>+ 10,5(14,0) + 3,0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г. Благовещенск, ул. Б. Хмельницкого от ул. Ленина до ул. Рабочая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Улица в жилой застройке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Строительство улицы длиной 450м. габариты проезжей части и тротуаров 3,0</w:t>
            </w:r>
            <w:r w:rsidRPr="00CA42CE">
              <w:rPr>
                <w:sz w:val="22"/>
                <w:szCs w:val="22"/>
              </w:rPr>
              <w:t xml:space="preserve"> + 10,5 + 3,0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ул. Б. Хмельницкого пробивка через территорию производственной зоны</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Улица в производственно-складских зонах</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Строительство улицы длиной 1120м. габариты проезжей части и тротуаров 1,5</w:t>
            </w:r>
            <w:r w:rsidRPr="00CA42CE">
              <w:rPr>
                <w:sz w:val="22"/>
                <w:szCs w:val="22"/>
              </w:rPr>
              <w:t xml:space="preserve"> + 7,0 + 1,5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продолжение ул. Красноармейской до пересечения с ул. Студенческая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Улица в производственно-складских зонах</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улицы длиной 10000м. габариты проезжей части и тротуаров 1,5 + 7,0 + 1,5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производственные площадки севернее территории проектируемой ТЭЦ-2</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Улица в производственно-складских зонах</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улицы длиной 2000м. габариты проезжей части и тротуаров 1,5 + 7,0 + 1,5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г.Благовещенск, подъезд от Моховой Пади к технико-внедренческой зоне</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Улица в жилой застройке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Строительство капитальной улично-дорожной сети общей длиной 10850м. габариты проезжей части и тротуаров 1,5</w:t>
            </w:r>
            <w:r w:rsidRPr="00CA42CE">
              <w:rPr>
                <w:sz w:val="22"/>
                <w:szCs w:val="22"/>
              </w:rPr>
              <w:t xml:space="preserve"> + 6,0 + 1,5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площадка жилищного строительства «Лесная 1»</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Улица в жилой застройке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Строительство капитальной улично-дорожной сети общей длиной 12500м. габариты проезжей части и тротуаров 1,5</w:t>
            </w:r>
            <w:r w:rsidRPr="00CA42CE">
              <w:rPr>
                <w:sz w:val="22"/>
                <w:szCs w:val="22"/>
              </w:rPr>
              <w:t xml:space="preserve"> + 6,0 + 1,5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площадка жилищного строительства «Лесная 2»</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Улица в жилой застройке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Строительство капитальной улично-дорожной сети общей длиной 4800м. габариты проезжей части и тротуаров 1,5</w:t>
            </w:r>
            <w:r w:rsidRPr="00CA42CE">
              <w:rPr>
                <w:sz w:val="22"/>
                <w:szCs w:val="22"/>
              </w:rPr>
              <w:t xml:space="preserve"> + 6,0 + 1,5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площадка жилищного строительства в районе «Плодопитомник-2»</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1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val="restart"/>
          </w:tcPr>
          <w:p w:rsidR="00E72ABD" w:rsidRPr="001B49FE" w:rsidRDefault="00E72ABD" w:rsidP="001B49FE">
            <w:pPr>
              <w:spacing w:before="0" w:line="240" w:lineRule="auto"/>
              <w:ind w:right="-108"/>
              <w:rPr>
                <w:rFonts w:ascii="Calibri" w:eastAsia="Calibri" w:hAnsi="Calibri" w:cs="Times New Roman"/>
                <w:sz w:val="22"/>
                <w:szCs w:val="22"/>
              </w:rPr>
            </w:pPr>
            <w:r>
              <w:rPr>
                <w:rFonts w:ascii="Calibri" w:eastAsia="Calibri" w:hAnsi="Calibri" w:cs="Times New Roman"/>
                <w:sz w:val="22"/>
                <w:szCs w:val="22"/>
              </w:rPr>
              <w:t xml:space="preserve">Искусственные сооружения на автодорогах и улицах </w:t>
            </w: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Автодорожный мост</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Строительство автодорожного моста через р. Зея, длина более 1800м габариты проезжей части и тротуаров 0,75</w:t>
            </w:r>
            <w:r w:rsidRPr="00CA42CE">
              <w:rPr>
                <w:sz w:val="22"/>
                <w:szCs w:val="22"/>
              </w:rPr>
              <w:t xml:space="preserve"> + 7,0 + 0,75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автодорожный мост в створе ул. Горького</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3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Двухуровневая развязка («Калининская развязка»)</w:t>
            </w:r>
          </w:p>
        </w:tc>
        <w:tc>
          <w:tcPr>
            <w:tcW w:w="2268" w:type="dxa"/>
            <w:shd w:val="clear" w:color="auto" w:fill="auto"/>
          </w:tcPr>
          <w:p w:rsidR="00E72ABD" w:rsidRPr="00CA42CE" w:rsidRDefault="00E72ABD" w:rsidP="00CA42CE">
            <w:pPr>
              <w:spacing w:before="0" w:after="0" w:line="240" w:lineRule="auto"/>
              <w:ind w:right="-108"/>
              <w:rPr>
                <w:sz w:val="22"/>
                <w:szCs w:val="22"/>
              </w:rPr>
            </w:pPr>
            <w:r w:rsidRPr="00CA42CE">
              <w:rPr>
                <w:rFonts w:ascii="Arial" w:eastAsia="Calibri" w:hAnsi="Arial" w:cs="Arial"/>
              </w:rPr>
              <w:t>Строительство к</w:t>
            </w:r>
            <w:r w:rsidRPr="00CA42CE">
              <w:rPr>
                <w:sz w:val="22"/>
                <w:szCs w:val="22"/>
              </w:rPr>
              <w:t>омплекса сооружений двухуровневой развязки, общая протяжённость сооружения: основной ход 890м., подход с ул. Тенистой 230м.</w:t>
            </w:r>
          </w:p>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Габариты проезжей части и тротуаров: 0,75+10,5+0,75,</w:t>
            </w:r>
          </w:p>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0,75+17,5+0,75, 0,75+7,0+0,75</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на пересечении ул. Тенистая и Калинина, Игнатьевского и Новотроицкого шоссе</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3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Путепровод</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Строительство путепровода №1, длиной 30м, габариты проезжей части и тротуаров </w:t>
            </w:r>
            <w:r w:rsidRPr="00CA42CE">
              <w:rPr>
                <w:sz w:val="22"/>
                <w:szCs w:val="22"/>
              </w:rPr>
              <w:t>0,75 + 12,0 + 0,75 .</w:t>
            </w:r>
          </w:p>
        </w:tc>
        <w:tc>
          <w:tcPr>
            <w:tcW w:w="3402" w:type="dxa"/>
            <w:shd w:val="clear" w:color="auto" w:fill="auto"/>
          </w:tcPr>
          <w:p w:rsidR="00E72ABD" w:rsidRPr="00CA42CE" w:rsidRDefault="00E72ABD" w:rsidP="00CA42CE">
            <w:pPr>
              <w:spacing w:before="0" w:after="0" w:line="240" w:lineRule="auto"/>
              <w:jc w:val="both"/>
              <w:rPr>
                <w:sz w:val="22"/>
                <w:szCs w:val="22"/>
              </w:rPr>
            </w:pPr>
            <w:r w:rsidRPr="00CA42CE">
              <w:rPr>
                <w:rFonts w:ascii="Arial" w:eastAsia="Calibri" w:hAnsi="Arial" w:cs="Arial"/>
              </w:rPr>
              <w:t xml:space="preserve">г. Благовещенск, </w:t>
            </w:r>
            <w:r w:rsidRPr="00CA42CE">
              <w:rPr>
                <w:sz w:val="22"/>
                <w:szCs w:val="22"/>
              </w:rPr>
              <w:t>Пересечение Игнатьевского шоссе и ул. Студенческой</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3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Путепровод</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Строительство путепровода №2, </w:t>
            </w:r>
            <w:r w:rsidRPr="00CA42CE">
              <w:rPr>
                <w:rFonts w:ascii="Arial" w:eastAsia="Calibri" w:hAnsi="Arial" w:cs="Arial"/>
              </w:rPr>
              <w:lastRenderedPageBreak/>
              <w:t xml:space="preserve">габариты проезжей части и тротуаров </w:t>
            </w:r>
            <w:r w:rsidRPr="00CA42CE">
              <w:rPr>
                <w:sz w:val="22"/>
                <w:szCs w:val="22"/>
              </w:rPr>
              <w:t>0,75 + 12,0 + 0,75 .</w:t>
            </w:r>
          </w:p>
        </w:tc>
        <w:tc>
          <w:tcPr>
            <w:tcW w:w="3402" w:type="dxa"/>
            <w:shd w:val="clear" w:color="auto" w:fill="auto"/>
          </w:tcPr>
          <w:p w:rsidR="00E72ABD" w:rsidRPr="00CA42CE" w:rsidRDefault="00E72ABD" w:rsidP="00CA42CE">
            <w:pPr>
              <w:spacing w:before="0" w:after="0" w:line="240" w:lineRule="auto"/>
              <w:jc w:val="both"/>
              <w:rPr>
                <w:sz w:val="22"/>
                <w:szCs w:val="22"/>
              </w:rPr>
            </w:pPr>
            <w:r w:rsidRPr="00CA42CE">
              <w:rPr>
                <w:rFonts w:ascii="Arial" w:eastAsia="Calibri" w:hAnsi="Arial" w:cs="Arial"/>
              </w:rPr>
              <w:lastRenderedPageBreak/>
              <w:t xml:space="preserve">г. Благовещенск, </w:t>
            </w:r>
            <w:r w:rsidRPr="00CA42CE">
              <w:rPr>
                <w:sz w:val="22"/>
                <w:szCs w:val="22"/>
              </w:rPr>
              <w:t xml:space="preserve">Пересечение </w:t>
            </w:r>
            <w:r w:rsidRPr="00CA42CE">
              <w:rPr>
                <w:sz w:val="22"/>
                <w:szCs w:val="22"/>
              </w:rPr>
              <w:lastRenderedPageBreak/>
              <w:t>Игнатьевского шоссе и ул. Тепличной</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 xml:space="preserve">Установления зон с особыми условиями использования </w:t>
            </w:r>
            <w:r w:rsidRPr="00CA42CE">
              <w:rPr>
                <w:rFonts w:ascii="Arial" w:eastAsia="Calibri" w:hAnsi="Arial" w:cs="Arial"/>
              </w:rPr>
              <w:lastRenderedPageBreak/>
              <w:t>территорий не требуется</w:t>
            </w:r>
          </w:p>
        </w:tc>
      </w:tr>
      <w:tr w:rsidR="00CA42CE" w:rsidRPr="00CA42CE" w:rsidTr="00E06313">
        <w:trPr>
          <w:trHeight w:val="43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Путепровод</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Строительство путепровода по Новотроицкому шоссе, габариты проезжей части и тротуаров </w:t>
            </w:r>
            <w:r w:rsidRPr="00CA42CE">
              <w:rPr>
                <w:sz w:val="22"/>
                <w:szCs w:val="22"/>
              </w:rPr>
              <w:t>0,75 + 12,0 + 0,75 .</w:t>
            </w:r>
          </w:p>
        </w:tc>
        <w:tc>
          <w:tcPr>
            <w:tcW w:w="3402" w:type="dxa"/>
            <w:shd w:val="clear" w:color="auto" w:fill="auto"/>
          </w:tcPr>
          <w:p w:rsidR="00E72ABD" w:rsidRPr="00CA42CE" w:rsidRDefault="00E72ABD" w:rsidP="00CA42CE">
            <w:pPr>
              <w:spacing w:before="0" w:after="0" w:line="240" w:lineRule="auto"/>
              <w:jc w:val="both"/>
              <w:rPr>
                <w:sz w:val="22"/>
                <w:szCs w:val="22"/>
              </w:rPr>
            </w:pPr>
            <w:r w:rsidRPr="00CA42CE">
              <w:rPr>
                <w:rFonts w:ascii="Arial" w:eastAsia="Calibri" w:hAnsi="Arial" w:cs="Arial"/>
              </w:rPr>
              <w:t xml:space="preserve">г. Благовещенск, </w:t>
            </w:r>
            <w:r w:rsidRPr="00CA42CE">
              <w:rPr>
                <w:sz w:val="22"/>
                <w:szCs w:val="22"/>
              </w:rPr>
              <w:t>Пересечение Новотроицкого шоссе и ул. Воронкова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3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Автодорожный мост</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Строительство автодорожного моста длиной 25м, габариты проезжей части и тротуаров </w:t>
            </w:r>
            <w:r w:rsidRPr="00CA42CE">
              <w:rPr>
                <w:sz w:val="22"/>
                <w:szCs w:val="22"/>
              </w:rPr>
              <w:t>1,5 + 12,0 + 1,5</w:t>
            </w:r>
          </w:p>
        </w:tc>
        <w:tc>
          <w:tcPr>
            <w:tcW w:w="3402" w:type="dxa"/>
            <w:shd w:val="clear" w:color="auto" w:fill="auto"/>
          </w:tcPr>
          <w:p w:rsidR="00E72ABD" w:rsidRPr="00CA42CE" w:rsidRDefault="00E72ABD" w:rsidP="009E22DE">
            <w:pPr>
              <w:spacing w:before="0" w:after="0" w:line="240" w:lineRule="auto"/>
              <w:rPr>
                <w:sz w:val="22"/>
                <w:szCs w:val="22"/>
              </w:rPr>
            </w:pPr>
            <w:r w:rsidRPr="00CA42CE">
              <w:rPr>
                <w:rFonts w:ascii="Arial" w:eastAsia="Calibri" w:hAnsi="Arial" w:cs="Arial"/>
              </w:rPr>
              <w:t xml:space="preserve">г. Благовещенск, </w:t>
            </w:r>
            <w:r w:rsidRPr="00CA42CE">
              <w:rPr>
                <w:sz w:val="22"/>
                <w:szCs w:val="22"/>
              </w:rPr>
              <w:t>мост через реку Бурхановк</w:t>
            </w:r>
            <w:r w:rsidR="009E22DE">
              <w:rPr>
                <w:sz w:val="22"/>
                <w:szCs w:val="22"/>
              </w:rPr>
              <w:t>а</w:t>
            </w:r>
            <w:r w:rsidRPr="00CA42CE">
              <w:rPr>
                <w:sz w:val="22"/>
                <w:szCs w:val="22"/>
              </w:rPr>
              <w:t xml:space="preserve"> по ул. Шимановского</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3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Автодорожный мост</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Строительство автодорожного моста длиной 30м, габариты проезжей части и тротуаров </w:t>
            </w:r>
            <w:r w:rsidRPr="00CA42CE">
              <w:rPr>
                <w:sz w:val="22"/>
                <w:szCs w:val="22"/>
              </w:rPr>
              <w:t>3,0 + 12,0 + 1,5</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 xml:space="preserve">г. Благовещенск, </w:t>
            </w:r>
            <w:r w:rsidRPr="00CA42CE">
              <w:rPr>
                <w:sz w:val="22"/>
                <w:szCs w:val="22"/>
              </w:rPr>
              <w:t>мост через реку Чигири по ул. Зелёная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3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tabs>
                <w:tab w:val="num" w:pos="2520"/>
                <w:tab w:val="num" w:pos="2880"/>
              </w:tabs>
              <w:spacing w:before="0" w:after="0" w:line="240" w:lineRule="auto"/>
              <w:rPr>
                <w:rFonts w:ascii="Arial" w:hAnsi="Arial" w:cs="Arial"/>
                <w:lang w:eastAsia="ru-RU"/>
              </w:rPr>
            </w:pPr>
            <w:r w:rsidRPr="00CA42CE">
              <w:rPr>
                <w:rFonts w:ascii="Arial" w:hAnsi="Arial" w:cs="Arial"/>
                <w:lang w:eastAsia="ru-RU"/>
              </w:rPr>
              <w:t>Путепровод</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Строительство путепровода</w:t>
            </w:r>
            <w:r w:rsidRPr="00CA42CE">
              <w:rPr>
                <w:rFonts w:ascii="Arial" w:hAnsi="Arial" w:cs="Arial"/>
                <w:lang w:eastAsia="ru-RU"/>
              </w:rPr>
              <w:t xml:space="preserve"> общая длина сооружения – 600м., в т.ч. пролётные строения 300м.</w:t>
            </w:r>
            <w:r w:rsidRPr="00CA42CE">
              <w:rPr>
                <w:rFonts w:ascii="Arial" w:eastAsia="Calibri" w:hAnsi="Arial" w:cs="Arial"/>
              </w:rPr>
              <w:t xml:space="preserve"> габариты проезжей части и тротуаров </w:t>
            </w:r>
            <w:r w:rsidRPr="00CA42CE">
              <w:rPr>
                <w:sz w:val="22"/>
                <w:szCs w:val="22"/>
              </w:rPr>
              <w:t>0,75 + 12,0 + 0,75</w:t>
            </w:r>
          </w:p>
        </w:tc>
        <w:tc>
          <w:tcPr>
            <w:tcW w:w="3402" w:type="dxa"/>
            <w:shd w:val="clear" w:color="auto" w:fill="auto"/>
          </w:tcPr>
          <w:p w:rsidR="00E72ABD" w:rsidRPr="00CA42CE" w:rsidRDefault="00E72ABD" w:rsidP="00CA42CE">
            <w:pPr>
              <w:tabs>
                <w:tab w:val="num" w:pos="2520"/>
                <w:tab w:val="num" w:pos="2880"/>
              </w:tabs>
              <w:spacing w:before="0" w:after="0" w:line="240" w:lineRule="auto"/>
              <w:rPr>
                <w:rFonts w:ascii="Arial" w:hAnsi="Arial" w:cs="Arial"/>
                <w:lang w:eastAsia="ru-RU"/>
              </w:rPr>
            </w:pPr>
            <w:r w:rsidRPr="00CA42CE">
              <w:rPr>
                <w:rFonts w:ascii="Arial" w:eastAsia="Calibri" w:hAnsi="Arial" w:cs="Arial"/>
              </w:rPr>
              <w:t>г. Благовещенск, п</w:t>
            </w:r>
            <w:r w:rsidRPr="00CA42CE">
              <w:rPr>
                <w:rFonts w:ascii="Arial" w:hAnsi="Arial" w:cs="Arial"/>
                <w:lang w:eastAsia="ru-RU"/>
              </w:rPr>
              <w:t>утепровод в створе ул. 50 лет Октября над путями станции Благовещенск и ул. Магистральной</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3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tabs>
                <w:tab w:val="num" w:pos="2520"/>
                <w:tab w:val="num" w:pos="2880"/>
              </w:tabs>
              <w:spacing w:before="0" w:after="0" w:line="240" w:lineRule="auto"/>
              <w:rPr>
                <w:rFonts w:ascii="Arial" w:hAnsi="Arial" w:cs="Arial"/>
                <w:lang w:eastAsia="ru-RU"/>
              </w:rPr>
            </w:pPr>
            <w:r w:rsidRPr="00CA42CE">
              <w:rPr>
                <w:rFonts w:ascii="Arial" w:hAnsi="Arial" w:cs="Arial"/>
                <w:lang w:eastAsia="ru-RU"/>
              </w:rPr>
              <w:t>Пешеходный мост</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Строительство пешеходного моста длиной 290м шириной 6м.</w:t>
            </w:r>
          </w:p>
        </w:tc>
        <w:tc>
          <w:tcPr>
            <w:tcW w:w="3402" w:type="dxa"/>
            <w:shd w:val="clear" w:color="auto" w:fill="auto"/>
          </w:tcPr>
          <w:p w:rsidR="00E72ABD" w:rsidRPr="00CA42CE" w:rsidRDefault="00E72ABD" w:rsidP="00CA42CE">
            <w:pPr>
              <w:tabs>
                <w:tab w:val="num" w:pos="2520"/>
                <w:tab w:val="num" w:pos="2880"/>
              </w:tabs>
              <w:spacing w:before="0" w:after="0" w:line="240" w:lineRule="auto"/>
              <w:jc w:val="both"/>
              <w:rPr>
                <w:rFonts w:ascii="Arial" w:hAnsi="Arial" w:cs="Arial"/>
                <w:lang w:eastAsia="ru-RU"/>
              </w:rPr>
            </w:pPr>
            <w:r w:rsidRPr="00CA42CE">
              <w:rPr>
                <w:rFonts w:ascii="Arial" w:eastAsia="Calibri" w:hAnsi="Arial" w:cs="Arial"/>
              </w:rPr>
              <w:t>г. Благовещенск, п</w:t>
            </w:r>
            <w:r w:rsidRPr="00CA42CE">
              <w:rPr>
                <w:rFonts w:ascii="Arial" w:hAnsi="Arial" w:cs="Arial"/>
                <w:lang w:eastAsia="ru-RU"/>
              </w:rPr>
              <w:t>ереходной мост через пути станции Благовещенск</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3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tabs>
                <w:tab w:val="num" w:pos="2520"/>
                <w:tab w:val="num" w:pos="2880"/>
              </w:tabs>
              <w:spacing w:before="0" w:after="0" w:line="240" w:lineRule="auto"/>
              <w:rPr>
                <w:rFonts w:ascii="Arial" w:hAnsi="Arial" w:cs="Arial"/>
                <w:lang w:eastAsia="ru-RU"/>
              </w:rPr>
            </w:pPr>
            <w:r w:rsidRPr="00CA42CE">
              <w:rPr>
                <w:rFonts w:ascii="Arial" w:hAnsi="Arial" w:cs="Arial"/>
                <w:lang w:eastAsia="ru-RU"/>
              </w:rPr>
              <w:t xml:space="preserve">Путепровод </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Строительство путепровода</w:t>
            </w:r>
            <w:r w:rsidRPr="00CA42CE">
              <w:rPr>
                <w:rFonts w:ascii="Arial" w:hAnsi="Arial" w:cs="Arial"/>
                <w:lang w:eastAsia="ru-RU"/>
              </w:rPr>
              <w:t xml:space="preserve">  длина </w:t>
            </w:r>
            <w:r w:rsidRPr="00CA42CE">
              <w:rPr>
                <w:rFonts w:ascii="Arial" w:hAnsi="Arial" w:cs="Arial"/>
                <w:lang w:eastAsia="ru-RU"/>
              </w:rPr>
              <w:lastRenderedPageBreak/>
              <w:t>сооружения – 310м.,</w:t>
            </w:r>
            <w:r w:rsidRPr="00CA42CE">
              <w:rPr>
                <w:rFonts w:ascii="Arial" w:eastAsia="Calibri" w:hAnsi="Arial" w:cs="Arial"/>
              </w:rPr>
              <w:t xml:space="preserve"> габариты проезжей части и тротуаров </w:t>
            </w:r>
            <w:r w:rsidRPr="00CA42CE">
              <w:rPr>
                <w:sz w:val="22"/>
                <w:szCs w:val="22"/>
              </w:rPr>
              <w:t>0,75 + 6,0 + 0,75</w:t>
            </w:r>
          </w:p>
        </w:tc>
        <w:tc>
          <w:tcPr>
            <w:tcW w:w="3402" w:type="dxa"/>
            <w:shd w:val="clear" w:color="auto" w:fill="auto"/>
          </w:tcPr>
          <w:p w:rsidR="00E72ABD" w:rsidRPr="00CA42CE" w:rsidRDefault="00E72ABD" w:rsidP="00CA42CE">
            <w:pPr>
              <w:tabs>
                <w:tab w:val="num" w:pos="2520"/>
                <w:tab w:val="num" w:pos="2880"/>
              </w:tabs>
              <w:spacing w:before="0" w:after="0" w:line="240" w:lineRule="auto"/>
              <w:rPr>
                <w:rFonts w:ascii="Arial" w:hAnsi="Arial" w:cs="Arial"/>
                <w:lang w:eastAsia="ru-RU"/>
              </w:rPr>
            </w:pPr>
            <w:r w:rsidRPr="00CA42CE">
              <w:rPr>
                <w:rFonts w:ascii="Arial" w:eastAsia="Calibri" w:hAnsi="Arial" w:cs="Arial"/>
              </w:rPr>
              <w:lastRenderedPageBreak/>
              <w:t>г. Благовещенск, п</w:t>
            </w:r>
            <w:r w:rsidRPr="00CA42CE">
              <w:rPr>
                <w:rFonts w:ascii="Arial" w:hAnsi="Arial" w:cs="Arial"/>
                <w:lang w:eastAsia="ru-RU"/>
              </w:rPr>
              <w:t xml:space="preserve">утепровод над ул. Театральной и путями ЗабЖД </w:t>
            </w:r>
            <w:r w:rsidRPr="00CA42CE">
              <w:rPr>
                <w:rFonts w:ascii="Arial" w:hAnsi="Arial" w:cs="Arial"/>
                <w:lang w:eastAsia="ru-RU"/>
              </w:rPr>
              <w:lastRenderedPageBreak/>
              <w:t>в створе ул. Центральной с комплексом подходов и предмостных развязок в двух уровнях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 xml:space="preserve">Установления зон с особыми условиями использования </w:t>
            </w:r>
            <w:r w:rsidRPr="00CA42CE">
              <w:rPr>
                <w:rFonts w:ascii="Arial" w:eastAsia="Calibri" w:hAnsi="Arial" w:cs="Arial"/>
              </w:rPr>
              <w:lastRenderedPageBreak/>
              <w:t>территорий не требуется</w:t>
            </w:r>
          </w:p>
        </w:tc>
      </w:tr>
      <w:tr w:rsidR="00CA42CE" w:rsidRPr="00CA42CE" w:rsidTr="00E06313">
        <w:trPr>
          <w:trHeight w:val="33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Align w:val="center"/>
          </w:tcPr>
          <w:p w:rsidR="00E72ABD" w:rsidRPr="001B49FE" w:rsidRDefault="00E72ABD" w:rsidP="00127C12">
            <w:pPr>
              <w:spacing w:before="0" w:line="240" w:lineRule="auto"/>
              <w:ind w:right="-108"/>
              <w:jc w:val="center"/>
              <w:rPr>
                <w:rFonts w:ascii="Calibri" w:eastAsia="Calibri" w:hAnsi="Calibri" w:cs="Times New Roman"/>
                <w:sz w:val="22"/>
                <w:szCs w:val="22"/>
              </w:rPr>
            </w:pPr>
            <w:r w:rsidRPr="001B49FE">
              <w:rPr>
                <w:rFonts w:ascii="Calibri" w:eastAsia="Calibri" w:hAnsi="Calibri" w:cs="Times New Roman"/>
                <w:sz w:val="22"/>
                <w:szCs w:val="22"/>
              </w:rPr>
              <w:t>Автовокзалы</w:t>
            </w:r>
          </w:p>
        </w:tc>
        <w:tc>
          <w:tcPr>
            <w:tcW w:w="2410" w:type="dxa"/>
            <w:shd w:val="clear" w:color="auto" w:fill="auto"/>
            <w:vAlign w:val="center"/>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Автовокзал</w:t>
            </w:r>
          </w:p>
        </w:tc>
        <w:tc>
          <w:tcPr>
            <w:tcW w:w="2268" w:type="dxa"/>
            <w:shd w:val="clear" w:color="auto" w:fill="auto"/>
            <w:vAlign w:val="center"/>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Мощность 10 тыс. пассажиров в сутки, вместимость 400 чел. 12 постов отправления и 4 поста высадки</w:t>
            </w:r>
          </w:p>
        </w:tc>
        <w:tc>
          <w:tcPr>
            <w:tcW w:w="3402" w:type="dxa"/>
            <w:shd w:val="clear" w:color="auto" w:fill="auto"/>
            <w:vAlign w:val="center"/>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район железнодорожного вокзала, ул. 50-лет Октября, ул. Станционная, ул. Тополиная.</w:t>
            </w:r>
          </w:p>
        </w:tc>
        <w:tc>
          <w:tcPr>
            <w:tcW w:w="2977" w:type="dxa"/>
            <w:shd w:val="clear" w:color="auto" w:fill="auto"/>
            <w:vAlign w:val="center"/>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50м</w:t>
            </w:r>
          </w:p>
        </w:tc>
      </w:tr>
      <w:tr w:rsidR="00CA42CE" w:rsidRPr="00CA42CE" w:rsidTr="00E06313">
        <w:trPr>
          <w:trHeight w:val="33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tcPr>
          <w:p w:rsidR="00E72ABD" w:rsidRPr="001B49FE" w:rsidRDefault="00E72ABD"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Парки общественного транспорта</w:t>
            </w: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Троллейбусное депо</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На 50 машин</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в промышленной зоне по ул. Песчаной</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100м</w:t>
            </w:r>
          </w:p>
        </w:tc>
      </w:tr>
      <w:tr w:rsidR="00CA42CE" w:rsidRPr="00CA42CE" w:rsidTr="00E06313">
        <w:trPr>
          <w:trHeight w:val="436"/>
        </w:trPr>
        <w:tc>
          <w:tcPr>
            <w:tcW w:w="1985" w:type="dxa"/>
            <w:vMerge w:val="restart"/>
            <w:shd w:val="clear" w:color="auto" w:fill="auto"/>
          </w:tcPr>
          <w:p w:rsidR="00E72ABD" w:rsidRPr="001B49FE" w:rsidRDefault="00E72ABD" w:rsidP="00AE3636">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Образование, дополнительное образование, организация летнего отдыха детей в каникулярное время</w:t>
            </w:r>
          </w:p>
        </w:tc>
        <w:tc>
          <w:tcPr>
            <w:tcW w:w="1701" w:type="dxa"/>
            <w:vMerge w:val="restart"/>
          </w:tcPr>
          <w:p w:rsidR="00E72ABD" w:rsidRPr="001B49FE" w:rsidRDefault="00E72ABD" w:rsidP="00AE3636">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Общеобразовательн</w:t>
            </w:r>
            <w:r>
              <w:rPr>
                <w:rFonts w:ascii="Calibri" w:eastAsia="Calibri" w:hAnsi="Calibri" w:cs="Times New Roman"/>
                <w:sz w:val="22"/>
                <w:szCs w:val="22"/>
              </w:rPr>
              <w:t>ые</w:t>
            </w:r>
            <w:r w:rsidRPr="001B49FE">
              <w:rPr>
                <w:rFonts w:ascii="Calibri" w:eastAsia="Calibri" w:hAnsi="Calibri" w:cs="Times New Roman"/>
                <w:sz w:val="22"/>
                <w:szCs w:val="22"/>
              </w:rPr>
              <w:t xml:space="preserve"> учреждение</w:t>
            </w:r>
          </w:p>
        </w:tc>
        <w:tc>
          <w:tcPr>
            <w:tcW w:w="2410" w:type="dxa"/>
            <w:shd w:val="clear" w:color="auto" w:fill="auto"/>
          </w:tcPr>
          <w:p w:rsidR="00E72ABD" w:rsidRPr="00CA42CE" w:rsidRDefault="00E72ABD" w:rsidP="00CA42CE">
            <w:pPr>
              <w:spacing w:before="0" w:after="0" w:line="240" w:lineRule="auto"/>
              <w:rPr>
                <w:sz w:val="22"/>
                <w:szCs w:val="22"/>
              </w:rPr>
            </w:pPr>
            <w:r w:rsidRPr="00CA42CE">
              <w:rPr>
                <w:sz w:val="22"/>
                <w:szCs w:val="22"/>
              </w:rPr>
              <w:t>Средняя школа</w:t>
            </w:r>
          </w:p>
        </w:tc>
        <w:tc>
          <w:tcPr>
            <w:tcW w:w="2268" w:type="dxa"/>
            <w:shd w:val="clear" w:color="auto" w:fill="auto"/>
          </w:tcPr>
          <w:p w:rsidR="00E72ABD" w:rsidRPr="00CA42CE" w:rsidRDefault="00E72ABD" w:rsidP="00CA42CE">
            <w:pPr>
              <w:spacing w:before="0" w:after="0" w:line="240" w:lineRule="auto"/>
              <w:rPr>
                <w:sz w:val="22"/>
                <w:szCs w:val="22"/>
              </w:rPr>
            </w:pPr>
            <w:r w:rsidRPr="00CA42CE">
              <w:rPr>
                <w:sz w:val="22"/>
                <w:szCs w:val="22"/>
              </w:rPr>
              <w:t>Вместимость 622 места. Площадь участка – в соответствии с проектом планировки</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г. Благовещенск, з</w:t>
            </w:r>
            <w:r w:rsidRPr="00CA42CE">
              <w:rPr>
                <w:sz w:val="22"/>
                <w:szCs w:val="22"/>
              </w:rPr>
              <w:t>она школ в кварталах 424, 449</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36"/>
        </w:trPr>
        <w:tc>
          <w:tcPr>
            <w:tcW w:w="1985" w:type="dxa"/>
            <w:vMerge/>
            <w:shd w:val="clear" w:color="auto" w:fill="auto"/>
          </w:tcPr>
          <w:p w:rsidR="00E72ABD" w:rsidRPr="001B49FE" w:rsidRDefault="00E72ABD" w:rsidP="00AE3636">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sz w:val="22"/>
                <w:szCs w:val="22"/>
              </w:rPr>
            </w:pPr>
            <w:r w:rsidRPr="00CA42CE">
              <w:rPr>
                <w:sz w:val="22"/>
                <w:szCs w:val="22"/>
              </w:rPr>
              <w:t>Средняя школа</w:t>
            </w:r>
          </w:p>
        </w:tc>
        <w:tc>
          <w:tcPr>
            <w:tcW w:w="2268" w:type="dxa"/>
            <w:shd w:val="clear" w:color="auto" w:fill="auto"/>
          </w:tcPr>
          <w:p w:rsidR="00E72ABD" w:rsidRPr="00CA42CE" w:rsidRDefault="00E72ABD" w:rsidP="00CA42CE">
            <w:pPr>
              <w:spacing w:before="0" w:after="0" w:line="240" w:lineRule="auto"/>
              <w:rPr>
                <w:sz w:val="22"/>
                <w:szCs w:val="22"/>
              </w:rPr>
            </w:pPr>
            <w:r w:rsidRPr="00CA42CE">
              <w:rPr>
                <w:sz w:val="22"/>
                <w:szCs w:val="22"/>
              </w:rPr>
              <w:t>Пристройка к существующему зданию школы №22 на 528 мест</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г. Благовещенск, з</w:t>
            </w:r>
            <w:r w:rsidRPr="00CA42CE">
              <w:rPr>
                <w:sz w:val="22"/>
                <w:szCs w:val="22"/>
              </w:rPr>
              <w:t>она школ</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36"/>
        </w:trPr>
        <w:tc>
          <w:tcPr>
            <w:tcW w:w="1985" w:type="dxa"/>
            <w:vMerge/>
            <w:shd w:val="clear" w:color="auto" w:fill="auto"/>
          </w:tcPr>
          <w:p w:rsidR="00E72ABD" w:rsidRPr="001B49FE" w:rsidRDefault="00E72ABD" w:rsidP="00AE3636">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sz w:val="22"/>
                <w:szCs w:val="22"/>
              </w:rPr>
            </w:pPr>
            <w:r w:rsidRPr="00CA42CE">
              <w:rPr>
                <w:sz w:val="22"/>
                <w:szCs w:val="22"/>
              </w:rPr>
              <w:t>Средняя школа</w:t>
            </w:r>
          </w:p>
        </w:tc>
        <w:tc>
          <w:tcPr>
            <w:tcW w:w="2268" w:type="dxa"/>
            <w:shd w:val="clear" w:color="auto" w:fill="auto"/>
          </w:tcPr>
          <w:p w:rsidR="00E72ABD" w:rsidRPr="00CA42CE" w:rsidRDefault="00E72ABD" w:rsidP="00CA42CE">
            <w:pPr>
              <w:spacing w:before="0" w:after="0" w:line="240" w:lineRule="auto"/>
              <w:rPr>
                <w:sz w:val="22"/>
                <w:szCs w:val="22"/>
              </w:rPr>
            </w:pPr>
            <w:r w:rsidRPr="00CA42CE">
              <w:rPr>
                <w:sz w:val="22"/>
                <w:szCs w:val="22"/>
              </w:rPr>
              <w:t>Вместимость 1200 мест. Площадь участка – в соответствии с проектом планировки</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г. Благовещенск, з</w:t>
            </w:r>
            <w:r w:rsidRPr="00CA42CE">
              <w:rPr>
                <w:sz w:val="22"/>
                <w:szCs w:val="22"/>
              </w:rPr>
              <w:t>она школ в микрорайоне №1 Северного жилого района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36"/>
        </w:trPr>
        <w:tc>
          <w:tcPr>
            <w:tcW w:w="1985" w:type="dxa"/>
            <w:vMerge/>
            <w:shd w:val="clear" w:color="auto" w:fill="auto"/>
          </w:tcPr>
          <w:p w:rsidR="00E72ABD" w:rsidRPr="001B49FE" w:rsidRDefault="00E72ABD" w:rsidP="00AE3636">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Средняя школа</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 xml:space="preserve">Вместимость 400 мест. Площадь участка рекомендуется 1,60 </w:t>
            </w:r>
            <w:r w:rsidRPr="00CA42CE">
              <w:rPr>
                <w:sz w:val="22"/>
                <w:szCs w:val="22"/>
              </w:rPr>
              <w:lastRenderedPageBreak/>
              <w:t>га с учётом условий реконструкции в соответствии с СП 42.13330.2011.</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lastRenderedPageBreak/>
              <w:t>г. Благовещенск, з</w:t>
            </w:r>
            <w:r w:rsidRPr="00CA42CE">
              <w:rPr>
                <w:sz w:val="22"/>
                <w:szCs w:val="22"/>
              </w:rPr>
              <w:t>она школ в кварталах 501,503 Северного жилого района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36"/>
        </w:trPr>
        <w:tc>
          <w:tcPr>
            <w:tcW w:w="1985" w:type="dxa"/>
            <w:vMerge/>
            <w:shd w:val="clear" w:color="auto" w:fill="auto"/>
          </w:tcPr>
          <w:p w:rsidR="00E72ABD" w:rsidRPr="001B49FE" w:rsidRDefault="00E72ABD" w:rsidP="00AE3636">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Средняя школа</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400 мест. Площадь участка рекомендуется 2 га с учётом условий реконструкции в соответствии с СП 42.13330.2011.</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г. Благовещенск, з</w:t>
            </w:r>
            <w:r w:rsidRPr="00CA42CE">
              <w:rPr>
                <w:sz w:val="22"/>
                <w:szCs w:val="22"/>
              </w:rPr>
              <w:t>она школ в районе Игнатьевского шоссе и ул. Тепличная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36"/>
        </w:trPr>
        <w:tc>
          <w:tcPr>
            <w:tcW w:w="1985" w:type="dxa"/>
            <w:vMerge/>
            <w:shd w:val="clear" w:color="auto" w:fill="auto"/>
          </w:tcPr>
          <w:p w:rsidR="00E72ABD" w:rsidRPr="001B49FE" w:rsidRDefault="00E72ABD" w:rsidP="00AE3636">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Средняя школа</w:t>
            </w:r>
          </w:p>
        </w:tc>
        <w:tc>
          <w:tcPr>
            <w:tcW w:w="2268" w:type="dxa"/>
            <w:shd w:val="clear" w:color="auto" w:fill="auto"/>
          </w:tcPr>
          <w:p w:rsidR="00E72ABD" w:rsidRPr="00CA42CE" w:rsidRDefault="00E72ABD" w:rsidP="00CA42CE">
            <w:pPr>
              <w:spacing w:before="0" w:after="0" w:line="240" w:lineRule="auto"/>
              <w:rPr>
                <w:sz w:val="22"/>
                <w:szCs w:val="22"/>
              </w:rPr>
            </w:pPr>
            <w:r w:rsidRPr="00CA42CE">
              <w:rPr>
                <w:sz w:val="22"/>
                <w:szCs w:val="22"/>
              </w:rPr>
              <w:t>Вместимость 240 мест. Площадь участка рекомендуется 0,96 га с учётом условий реконструкции в соответствии с СП 42.13330.2011.</w:t>
            </w:r>
          </w:p>
        </w:tc>
        <w:tc>
          <w:tcPr>
            <w:tcW w:w="3402" w:type="dxa"/>
            <w:shd w:val="clear" w:color="auto" w:fill="auto"/>
          </w:tcPr>
          <w:p w:rsidR="00E72ABD" w:rsidRPr="00CA42CE" w:rsidRDefault="00E72ABD" w:rsidP="00CA42CE">
            <w:pPr>
              <w:spacing w:before="0" w:after="0" w:line="240" w:lineRule="auto"/>
              <w:jc w:val="both"/>
              <w:rPr>
                <w:sz w:val="22"/>
                <w:szCs w:val="22"/>
              </w:rPr>
            </w:pPr>
            <w:r w:rsidRPr="00CA42CE">
              <w:rPr>
                <w:rFonts w:ascii="Arial" w:eastAsia="Calibri" w:hAnsi="Arial" w:cs="Arial"/>
              </w:rPr>
              <w:t>г. Благовещенск, з</w:t>
            </w:r>
            <w:r w:rsidRPr="00CA42CE">
              <w:rPr>
                <w:sz w:val="22"/>
                <w:szCs w:val="22"/>
              </w:rPr>
              <w:t>она школ в квартале 310</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36"/>
        </w:trPr>
        <w:tc>
          <w:tcPr>
            <w:tcW w:w="1985" w:type="dxa"/>
            <w:vMerge/>
            <w:shd w:val="clear" w:color="auto" w:fill="auto"/>
          </w:tcPr>
          <w:p w:rsidR="00E72ABD" w:rsidRPr="001B49FE" w:rsidRDefault="00E72ABD" w:rsidP="00AE3636">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Средняя школа</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600 мест. Площадь участка рекомендуется 2,40 га в соответствии с СП 42.13330.2011.</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г. Благовещенск, з</w:t>
            </w:r>
            <w:r w:rsidRPr="00CA42CE">
              <w:rPr>
                <w:sz w:val="22"/>
                <w:szCs w:val="22"/>
              </w:rPr>
              <w:t>она школ в микрорайоне №3 Северного жилого района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36"/>
        </w:trPr>
        <w:tc>
          <w:tcPr>
            <w:tcW w:w="1985" w:type="dxa"/>
            <w:vMerge/>
            <w:shd w:val="clear" w:color="auto" w:fill="auto"/>
          </w:tcPr>
          <w:p w:rsidR="00E72ABD" w:rsidRPr="001B49FE" w:rsidRDefault="00E72ABD" w:rsidP="00AE3636">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Средняя школа</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600 мест. Площадь участка рекомендуется 2,40 га в соответствии с СП 42.13330.2011.</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г. Благовещенск, з</w:t>
            </w:r>
            <w:r w:rsidRPr="00CA42CE">
              <w:rPr>
                <w:sz w:val="22"/>
                <w:szCs w:val="22"/>
              </w:rPr>
              <w:t>она школ в микрорайоне №4 Северного жилого района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36"/>
        </w:trPr>
        <w:tc>
          <w:tcPr>
            <w:tcW w:w="1985" w:type="dxa"/>
            <w:vMerge/>
            <w:shd w:val="clear" w:color="auto" w:fill="auto"/>
          </w:tcPr>
          <w:p w:rsidR="00E72ABD" w:rsidRPr="001B49FE" w:rsidRDefault="00E72ABD" w:rsidP="00AE3636">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Средняя школа</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400 мест. Площадь участка рекомендуется 1,60 га с учётом условий реконструкции в соответствии с СП 42.13330.2011.</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г. Благовещенск, з</w:t>
            </w:r>
            <w:r w:rsidRPr="00CA42CE">
              <w:rPr>
                <w:sz w:val="22"/>
                <w:szCs w:val="22"/>
              </w:rPr>
              <w:t>она школ в квартале 728 района Астрахановка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555"/>
        </w:trPr>
        <w:tc>
          <w:tcPr>
            <w:tcW w:w="1985" w:type="dxa"/>
            <w:vMerge/>
            <w:shd w:val="clear" w:color="auto" w:fill="auto"/>
          </w:tcPr>
          <w:p w:rsidR="00E72ABD" w:rsidRPr="001B49FE" w:rsidRDefault="00E72ABD" w:rsidP="00AE3636">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Средняя школа</w:t>
            </w:r>
          </w:p>
        </w:tc>
        <w:tc>
          <w:tcPr>
            <w:tcW w:w="2268" w:type="dxa"/>
            <w:shd w:val="clear" w:color="auto" w:fill="auto"/>
          </w:tcPr>
          <w:p w:rsidR="00E72ABD" w:rsidRPr="00CA42CE" w:rsidRDefault="00E72ABD" w:rsidP="00CA42CE">
            <w:pPr>
              <w:spacing w:before="0" w:after="0" w:line="240" w:lineRule="auto"/>
              <w:rPr>
                <w:sz w:val="22"/>
                <w:szCs w:val="22"/>
              </w:rPr>
            </w:pPr>
            <w:r w:rsidRPr="00CA42CE">
              <w:rPr>
                <w:sz w:val="22"/>
                <w:szCs w:val="22"/>
              </w:rPr>
              <w:t>Вместимость 650 мест. Площадь участка – в соответствии с проектом планировки</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Городской округ г. Благовещенск, с. Плодопитомник</w:t>
            </w:r>
            <w:r w:rsidRPr="00CA42CE">
              <w:rPr>
                <w:sz w:val="22"/>
                <w:szCs w:val="22"/>
              </w:rPr>
              <w:t xml:space="preserve"> зона школ в районе застройки «Игнатьевская усадьба»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BB1FE9">
        <w:trPr>
          <w:trHeight w:val="555"/>
        </w:trPr>
        <w:tc>
          <w:tcPr>
            <w:tcW w:w="1985" w:type="dxa"/>
            <w:vMerge/>
            <w:shd w:val="clear" w:color="auto" w:fill="auto"/>
          </w:tcPr>
          <w:p w:rsidR="00E72ABD" w:rsidRPr="001B49FE" w:rsidRDefault="00E72ABD" w:rsidP="00AE3636">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Средняя школа</w:t>
            </w:r>
          </w:p>
        </w:tc>
        <w:tc>
          <w:tcPr>
            <w:tcW w:w="2268" w:type="dxa"/>
            <w:shd w:val="clear" w:color="auto" w:fill="auto"/>
          </w:tcPr>
          <w:p w:rsidR="00E72ABD" w:rsidRPr="00CA42CE" w:rsidRDefault="00E72ABD" w:rsidP="00CA42CE">
            <w:pPr>
              <w:spacing w:before="0" w:after="0" w:line="240" w:lineRule="auto"/>
              <w:rPr>
                <w:rFonts w:ascii="Calibri" w:hAnsi="Calibri" w:cs="Times New Roman"/>
                <w:sz w:val="22"/>
                <w:szCs w:val="22"/>
              </w:rPr>
            </w:pPr>
            <w:r w:rsidRPr="00CA42CE">
              <w:rPr>
                <w:rFonts w:ascii="Calibri" w:hAnsi="Calibri" w:cs="Times New Roman"/>
                <w:sz w:val="22"/>
                <w:szCs w:val="22"/>
              </w:rPr>
              <w:t>Вместимость 400 мест. Площадь участка рекомендуется 2,00 га в соответствии с СП 42.13330.2011.</w:t>
            </w:r>
          </w:p>
        </w:tc>
        <w:tc>
          <w:tcPr>
            <w:tcW w:w="3402" w:type="dxa"/>
            <w:shd w:val="clear" w:color="auto" w:fill="auto"/>
          </w:tcPr>
          <w:p w:rsidR="00E72ABD" w:rsidRPr="00CA42CE" w:rsidRDefault="00E72ABD" w:rsidP="00CA42CE">
            <w:pPr>
              <w:spacing w:before="0" w:after="0" w:line="240" w:lineRule="auto"/>
              <w:rPr>
                <w:rFonts w:ascii="Calibri" w:hAnsi="Calibri" w:cs="Times New Roman"/>
                <w:sz w:val="22"/>
                <w:szCs w:val="22"/>
              </w:rPr>
            </w:pPr>
            <w:r w:rsidRPr="00CA42CE">
              <w:rPr>
                <w:rFonts w:ascii="Calibri" w:hAnsi="Calibri" w:cs="Times New Roman"/>
                <w:sz w:val="22"/>
                <w:szCs w:val="22"/>
              </w:rPr>
              <w:t>г.Благовещенск, район застройки «Лесная-3». Зона индивидуальной жилой застройки в районе застройки «Лесная-3»</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BB1FE9">
        <w:trPr>
          <w:trHeight w:val="555"/>
        </w:trPr>
        <w:tc>
          <w:tcPr>
            <w:tcW w:w="1985" w:type="dxa"/>
            <w:vMerge/>
            <w:shd w:val="clear" w:color="auto" w:fill="auto"/>
          </w:tcPr>
          <w:p w:rsidR="00E72ABD" w:rsidRPr="001B49FE" w:rsidRDefault="00E72ABD" w:rsidP="00AE3636">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sz w:val="22"/>
                <w:szCs w:val="22"/>
              </w:rPr>
            </w:pPr>
            <w:r w:rsidRPr="00CA42CE">
              <w:rPr>
                <w:sz w:val="22"/>
                <w:szCs w:val="22"/>
              </w:rPr>
              <w:t>Средняя школа</w:t>
            </w:r>
          </w:p>
        </w:tc>
        <w:tc>
          <w:tcPr>
            <w:tcW w:w="2268" w:type="dxa"/>
            <w:shd w:val="clear" w:color="auto" w:fill="auto"/>
          </w:tcPr>
          <w:p w:rsidR="00E72ABD" w:rsidRPr="00CA42CE" w:rsidRDefault="00E72ABD" w:rsidP="00CA42CE">
            <w:pPr>
              <w:spacing w:before="0" w:after="0" w:line="240" w:lineRule="auto"/>
              <w:rPr>
                <w:rFonts w:ascii="Calibri" w:hAnsi="Calibri" w:cs="Times New Roman"/>
                <w:sz w:val="22"/>
                <w:szCs w:val="22"/>
              </w:rPr>
            </w:pPr>
            <w:r w:rsidRPr="00CA42CE">
              <w:rPr>
                <w:rFonts w:ascii="Calibri" w:hAnsi="Calibri" w:cs="Times New Roman"/>
                <w:sz w:val="22"/>
                <w:szCs w:val="22"/>
              </w:rPr>
              <w:t>Вместимость 400 мест. Площадь участка рекомендуется 2,00 га в соответствии с СП 42.13330.2011.</w:t>
            </w:r>
          </w:p>
        </w:tc>
        <w:tc>
          <w:tcPr>
            <w:tcW w:w="3402" w:type="dxa"/>
            <w:shd w:val="clear" w:color="auto" w:fill="auto"/>
          </w:tcPr>
          <w:p w:rsidR="00E72ABD" w:rsidRPr="00CA42CE" w:rsidRDefault="00E72ABD" w:rsidP="00CA42CE">
            <w:pPr>
              <w:spacing w:before="0" w:after="0" w:line="240" w:lineRule="auto"/>
              <w:rPr>
                <w:rFonts w:ascii="Calibri" w:hAnsi="Calibri" w:cs="Times New Roman"/>
                <w:sz w:val="22"/>
                <w:szCs w:val="22"/>
              </w:rPr>
            </w:pPr>
            <w:r w:rsidRPr="00CA42CE">
              <w:rPr>
                <w:rFonts w:ascii="Calibri" w:hAnsi="Calibri" w:cs="Times New Roman"/>
                <w:sz w:val="22"/>
                <w:szCs w:val="22"/>
              </w:rPr>
              <w:t>г.Благовещенск, район застройки «Лесная-3». Зона индивидуальной жилой застройки в районе застройки «Лесная-3»</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BB1FE9">
        <w:trPr>
          <w:trHeight w:val="555"/>
        </w:trPr>
        <w:tc>
          <w:tcPr>
            <w:tcW w:w="1985" w:type="dxa"/>
            <w:vMerge/>
            <w:shd w:val="clear" w:color="auto" w:fill="auto"/>
          </w:tcPr>
          <w:p w:rsidR="00E72ABD" w:rsidRPr="001B49FE" w:rsidRDefault="00E72ABD" w:rsidP="00AE3636">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sz w:val="22"/>
                <w:szCs w:val="22"/>
              </w:rPr>
            </w:pPr>
            <w:r w:rsidRPr="00CA42CE">
              <w:rPr>
                <w:sz w:val="22"/>
                <w:szCs w:val="22"/>
              </w:rPr>
              <w:t>Средняя школа</w:t>
            </w:r>
          </w:p>
        </w:tc>
        <w:tc>
          <w:tcPr>
            <w:tcW w:w="2268" w:type="dxa"/>
            <w:shd w:val="clear" w:color="auto" w:fill="auto"/>
          </w:tcPr>
          <w:p w:rsidR="00E72ABD" w:rsidRPr="00CA42CE" w:rsidRDefault="00E72ABD" w:rsidP="00CA42CE">
            <w:pPr>
              <w:spacing w:before="0" w:after="0" w:line="240" w:lineRule="auto"/>
              <w:rPr>
                <w:rFonts w:ascii="Calibri" w:hAnsi="Calibri" w:cs="Times New Roman"/>
                <w:sz w:val="22"/>
                <w:szCs w:val="22"/>
              </w:rPr>
            </w:pPr>
            <w:r w:rsidRPr="00CA42CE">
              <w:rPr>
                <w:rFonts w:ascii="Calibri" w:hAnsi="Calibri" w:cs="Times New Roman"/>
                <w:sz w:val="22"/>
                <w:szCs w:val="22"/>
              </w:rPr>
              <w:t>Вместимость 500 мест. Площадь участка рекомендуется 2,50 га в соответствии с СП 42.13330.2011.</w:t>
            </w:r>
          </w:p>
        </w:tc>
        <w:tc>
          <w:tcPr>
            <w:tcW w:w="3402" w:type="dxa"/>
            <w:shd w:val="clear" w:color="auto" w:fill="auto"/>
          </w:tcPr>
          <w:p w:rsidR="00E72ABD" w:rsidRPr="00CA42CE" w:rsidRDefault="00E72ABD" w:rsidP="00CA42CE">
            <w:pPr>
              <w:spacing w:before="0" w:after="0" w:line="240" w:lineRule="auto"/>
              <w:rPr>
                <w:rFonts w:ascii="Calibri" w:hAnsi="Calibri" w:cs="Times New Roman"/>
                <w:sz w:val="22"/>
                <w:szCs w:val="22"/>
              </w:rPr>
            </w:pPr>
            <w:r w:rsidRPr="00CA42CE">
              <w:rPr>
                <w:rFonts w:ascii="Calibri" w:hAnsi="Calibri" w:cs="Times New Roman"/>
                <w:sz w:val="22"/>
                <w:szCs w:val="22"/>
              </w:rPr>
              <w:t xml:space="preserve">г.Благовещенск, район застройки «Плодопитомник-2». Зона индивидуальной жилой застройки </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val="restart"/>
          </w:tcPr>
          <w:p w:rsidR="00E72ABD" w:rsidRPr="001B49FE" w:rsidRDefault="00E72ABD" w:rsidP="00AE3636">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Дошкольные общеобразовательные учреждения</w:t>
            </w: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140 мест. Площадь участка – в соответствии с проектом планировки</w:t>
            </w:r>
          </w:p>
        </w:tc>
        <w:tc>
          <w:tcPr>
            <w:tcW w:w="3402" w:type="dxa"/>
            <w:shd w:val="clear" w:color="auto" w:fill="auto"/>
          </w:tcPr>
          <w:p w:rsidR="00E72ABD" w:rsidRPr="00CA42CE" w:rsidRDefault="00E72ABD" w:rsidP="00CA42CE">
            <w:pPr>
              <w:spacing w:before="0" w:after="0" w:line="240" w:lineRule="auto"/>
              <w:jc w:val="both"/>
              <w:rPr>
                <w:sz w:val="22"/>
                <w:szCs w:val="22"/>
              </w:rPr>
            </w:pPr>
            <w:r w:rsidRPr="00CA42CE">
              <w:rPr>
                <w:rFonts w:ascii="Arial" w:eastAsia="Calibri" w:hAnsi="Arial" w:cs="Arial"/>
              </w:rPr>
              <w:t xml:space="preserve">г. Благовещенск, </w:t>
            </w:r>
            <w:r w:rsidRPr="00CA42CE">
              <w:rPr>
                <w:sz w:val="22"/>
                <w:szCs w:val="22"/>
              </w:rPr>
              <w:t>в кварталах 215, 216</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170 мест. Площадь участка – в соответствии с проектом планировки</w:t>
            </w:r>
          </w:p>
        </w:tc>
        <w:tc>
          <w:tcPr>
            <w:tcW w:w="3402" w:type="dxa"/>
            <w:shd w:val="clear" w:color="auto" w:fill="auto"/>
          </w:tcPr>
          <w:p w:rsidR="00E72ABD" w:rsidRPr="00CA42CE" w:rsidRDefault="00E72ABD" w:rsidP="00CA42CE">
            <w:pPr>
              <w:spacing w:before="0" w:after="0" w:line="240" w:lineRule="auto"/>
              <w:jc w:val="both"/>
              <w:rPr>
                <w:sz w:val="22"/>
                <w:szCs w:val="22"/>
              </w:rPr>
            </w:pPr>
            <w:r w:rsidRPr="00CA42CE">
              <w:rPr>
                <w:rFonts w:ascii="Arial" w:eastAsia="Calibri" w:hAnsi="Arial" w:cs="Arial"/>
              </w:rPr>
              <w:t xml:space="preserve">г. Благовещенск, </w:t>
            </w:r>
            <w:r w:rsidRPr="00CA42CE">
              <w:rPr>
                <w:sz w:val="22"/>
                <w:szCs w:val="22"/>
              </w:rPr>
              <w:t>в кв. 424</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140 мест. Площадь участка – в соответствии с проектом планировки</w:t>
            </w:r>
          </w:p>
        </w:tc>
        <w:tc>
          <w:tcPr>
            <w:tcW w:w="3402" w:type="dxa"/>
            <w:shd w:val="clear" w:color="auto" w:fill="auto"/>
          </w:tcPr>
          <w:p w:rsidR="00E72ABD" w:rsidRPr="00CA42CE" w:rsidRDefault="00E72ABD" w:rsidP="00CA42CE">
            <w:pPr>
              <w:spacing w:before="0" w:after="0" w:line="240" w:lineRule="auto"/>
              <w:jc w:val="both"/>
              <w:rPr>
                <w:sz w:val="22"/>
                <w:szCs w:val="22"/>
              </w:rPr>
            </w:pPr>
            <w:r w:rsidRPr="00CA42CE">
              <w:rPr>
                <w:rFonts w:ascii="Arial" w:eastAsia="Calibri" w:hAnsi="Arial" w:cs="Arial"/>
              </w:rPr>
              <w:t xml:space="preserve">г. Благовещенск, </w:t>
            </w:r>
            <w:r w:rsidRPr="00CA42CE">
              <w:rPr>
                <w:sz w:val="22"/>
                <w:szCs w:val="22"/>
              </w:rPr>
              <w:t>в кв. 68</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60 мест. Площадь участка – в соответствии с проектом планировки</w:t>
            </w:r>
          </w:p>
        </w:tc>
        <w:tc>
          <w:tcPr>
            <w:tcW w:w="3402" w:type="dxa"/>
            <w:shd w:val="clear" w:color="auto" w:fill="auto"/>
          </w:tcPr>
          <w:p w:rsidR="00E72ABD" w:rsidRPr="00CA42CE" w:rsidRDefault="00E72ABD" w:rsidP="00CA42CE">
            <w:pPr>
              <w:spacing w:before="0" w:after="0" w:line="240" w:lineRule="auto"/>
              <w:jc w:val="both"/>
              <w:rPr>
                <w:sz w:val="22"/>
                <w:szCs w:val="22"/>
              </w:rPr>
            </w:pPr>
            <w:r w:rsidRPr="00CA42CE">
              <w:rPr>
                <w:rFonts w:ascii="Arial" w:eastAsia="Calibri" w:hAnsi="Arial" w:cs="Arial"/>
              </w:rPr>
              <w:t xml:space="preserve">г. Благовещенск, </w:t>
            </w:r>
            <w:r w:rsidRPr="00CA42CE">
              <w:rPr>
                <w:sz w:val="22"/>
                <w:szCs w:val="22"/>
              </w:rPr>
              <w:t>в кв. 27</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180 мест. Площадь участка – в соответствии с проектом планировки</w:t>
            </w:r>
          </w:p>
        </w:tc>
        <w:tc>
          <w:tcPr>
            <w:tcW w:w="3402" w:type="dxa"/>
            <w:shd w:val="clear" w:color="auto" w:fill="auto"/>
          </w:tcPr>
          <w:p w:rsidR="00E72ABD" w:rsidRPr="00CA42CE" w:rsidRDefault="00E72ABD" w:rsidP="00CA42CE">
            <w:pPr>
              <w:spacing w:before="0" w:after="0" w:line="240" w:lineRule="auto"/>
              <w:jc w:val="both"/>
              <w:rPr>
                <w:sz w:val="22"/>
                <w:szCs w:val="22"/>
              </w:rPr>
            </w:pPr>
            <w:r w:rsidRPr="00CA42CE">
              <w:rPr>
                <w:rFonts w:ascii="Arial" w:eastAsia="Calibri" w:hAnsi="Arial" w:cs="Arial"/>
              </w:rPr>
              <w:t xml:space="preserve">г. Благовещенск, </w:t>
            </w:r>
            <w:r w:rsidRPr="00CA42CE">
              <w:rPr>
                <w:sz w:val="22"/>
                <w:szCs w:val="22"/>
              </w:rPr>
              <w:t>в кварталах 246, 247</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 xml:space="preserve">Вместимость 96 мест. Площадь участка – в соответствии с </w:t>
            </w:r>
            <w:r w:rsidRPr="00CA42CE">
              <w:rPr>
                <w:sz w:val="22"/>
                <w:szCs w:val="22"/>
              </w:rPr>
              <w:lastRenderedPageBreak/>
              <w:t>проектом планировки</w:t>
            </w:r>
          </w:p>
        </w:tc>
        <w:tc>
          <w:tcPr>
            <w:tcW w:w="3402" w:type="dxa"/>
            <w:shd w:val="clear" w:color="auto" w:fill="auto"/>
          </w:tcPr>
          <w:p w:rsidR="00E72ABD" w:rsidRPr="00CA42CE" w:rsidRDefault="00E72ABD" w:rsidP="00CA42CE">
            <w:pPr>
              <w:spacing w:before="0" w:after="0" w:line="240" w:lineRule="auto"/>
              <w:jc w:val="both"/>
              <w:rPr>
                <w:sz w:val="22"/>
                <w:szCs w:val="22"/>
              </w:rPr>
            </w:pPr>
            <w:r w:rsidRPr="00CA42CE">
              <w:rPr>
                <w:rFonts w:ascii="Arial" w:eastAsia="Calibri" w:hAnsi="Arial" w:cs="Arial"/>
              </w:rPr>
              <w:lastRenderedPageBreak/>
              <w:t xml:space="preserve">г. Благовещенск, </w:t>
            </w:r>
            <w:r w:rsidRPr="00CA42CE">
              <w:rPr>
                <w:sz w:val="22"/>
                <w:szCs w:val="22"/>
              </w:rPr>
              <w:t>в кварталах 240, 240а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280 мест. Площадь участка рекомендуется 0,74 га в соответствии с СП 42.13330.2011</w:t>
            </w:r>
          </w:p>
        </w:tc>
        <w:tc>
          <w:tcPr>
            <w:tcW w:w="3402" w:type="dxa"/>
            <w:shd w:val="clear" w:color="auto" w:fill="auto"/>
          </w:tcPr>
          <w:p w:rsidR="00E72ABD" w:rsidRPr="00CA42CE" w:rsidRDefault="00E72ABD" w:rsidP="00CA42CE">
            <w:pPr>
              <w:spacing w:before="0" w:after="0" w:line="240" w:lineRule="auto"/>
              <w:jc w:val="both"/>
              <w:rPr>
                <w:sz w:val="22"/>
                <w:szCs w:val="22"/>
              </w:rPr>
            </w:pPr>
            <w:r w:rsidRPr="00CA42CE">
              <w:rPr>
                <w:rFonts w:ascii="Arial" w:eastAsia="Calibri" w:hAnsi="Arial" w:cs="Arial"/>
              </w:rPr>
              <w:t xml:space="preserve">г. Благовещенск, </w:t>
            </w:r>
            <w:r w:rsidRPr="00CA42CE">
              <w:rPr>
                <w:sz w:val="22"/>
                <w:szCs w:val="22"/>
              </w:rPr>
              <w:t>в кв. 6</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200 мест. Площадь участка рекомендуется 0,53 га в соответствии с СП 42.13330.2011</w:t>
            </w:r>
          </w:p>
        </w:tc>
        <w:tc>
          <w:tcPr>
            <w:tcW w:w="3402" w:type="dxa"/>
            <w:shd w:val="clear" w:color="auto" w:fill="auto"/>
          </w:tcPr>
          <w:p w:rsidR="00E72ABD" w:rsidRPr="00CA42CE" w:rsidRDefault="00E72ABD" w:rsidP="00CA42CE">
            <w:pPr>
              <w:spacing w:before="0" w:after="0" w:line="240" w:lineRule="auto"/>
              <w:jc w:val="both"/>
              <w:rPr>
                <w:sz w:val="22"/>
                <w:szCs w:val="22"/>
              </w:rPr>
            </w:pPr>
            <w:r w:rsidRPr="00CA42CE">
              <w:rPr>
                <w:rFonts w:ascii="Arial" w:eastAsia="Calibri" w:hAnsi="Arial" w:cs="Arial"/>
              </w:rPr>
              <w:t xml:space="preserve">г. Благовещенск, </w:t>
            </w:r>
            <w:r w:rsidRPr="00CA42CE">
              <w:rPr>
                <w:sz w:val="22"/>
                <w:szCs w:val="22"/>
              </w:rPr>
              <w:t>в квартале 310</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110 мест. Площадь участка – в соответствии с проектом планировки</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 xml:space="preserve">г. Благовещенск, </w:t>
            </w:r>
            <w:r w:rsidRPr="00CA42CE">
              <w:rPr>
                <w:sz w:val="22"/>
                <w:szCs w:val="22"/>
              </w:rPr>
              <w:t>в районе нового жилищного строительства по Игнатьевскому шоссе</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110 мест. Площадь участка – в соответствии с проектом планировки</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 xml:space="preserve">г. Благовещенск, </w:t>
            </w:r>
            <w:r w:rsidRPr="00CA42CE">
              <w:rPr>
                <w:sz w:val="22"/>
                <w:szCs w:val="22"/>
              </w:rPr>
              <w:t>в районе нового жилищного строительства по Игнатьевскому шоссе</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 xml:space="preserve">Вместимость 170 мест. Площадь участка рекомендуется </w:t>
            </w:r>
            <w:r w:rsidRPr="00CA42CE">
              <w:rPr>
                <w:sz w:val="22"/>
                <w:szCs w:val="22"/>
              </w:rPr>
              <w:lastRenderedPageBreak/>
              <w:t>0,60 га в соответствии с СП 42.13330.2011</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lastRenderedPageBreak/>
              <w:t xml:space="preserve">г. Благовещенск, </w:t>
            </w:r>
            <w:r w:rsidRPr="00CA42CE">
              <w:rPr>
                <w:sz w:val="22"/>
                <w:szCs w:val="22"/>
              </w:rPr>
              <w:t>в квартале 4</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340 мест. Площадь участка – в соответствии с проектом планировки</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 xml:space="preserve">г. Благовещенск, </w:t>
            </w:r>
            <w:r w:rsidRPr="00CA42CE">
              <w:rPr>
                <w:sz w:val="22"/>
                <w:szCs w:val="22"/>
              </w:rPr>
              <w:t>в 1-ом микрорайоне Северного жилого района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100 мест. Площадь участка – в соответствии с проектом планировки</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 xml:space="preserve">г. Благовещенск, </w:t>
            </w:r>
            <w:r w:rsidRPr="00CA42CE">
              <w:rPr>
                <w:sz w:val="22"/>
                <w:szCs w:val="22"/>
              </w:rPr>
              <w:t>в квартале 392</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350 мест. Площадь участка рекомендуется 1,22 га в соответствии с СП 42.13330.2011</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 xml:space="preserve">г. Благовещенск, </w:t>
            </w:r>
            <w:r w:rsidRPr="00CA42CE">
              <w:rPr>
                <w:sz w:val="22"/>
                <w:szCs w:val="22"/>
              </w:rPr>
              <w:t>в проектируемом микрорайоне №2 Северного жилого района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300 мест. Площадь участка рекомендуется 1,05 га в соответствии с СП 42.13330.2011</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 xml:space="preserve">г. Благовещенск, </w:t>
            </w:r>
            <w:r w:rsidRPr="00CA42CE">
              <w:rPr>
                <w:sz w:val="22"/>
                <w:szCs w:val="22"/>
              </w:rPr>
              <w:t>в проектируемом микрорайоне №3 Северного жилого района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 xml:space="preserve">Вместимость 300 мест. Площадь участка </w:t>
            </w:r>
            <w:r w:rsidRPr="00CA42CE">
              <w:rPr>
                <w:sz w:val="22"/>
                <w:szCs w:val="22"/>
              </w:rPr>
              <w:lastRenderedPageBreak/>
              <w:t>рекомендуется 1,05 га в соответствии с СП 42.13330.2011</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lastRenderedPageBreak/>
              <w:t xml:space="preserve">г. Благовещенск, </w:t>
            </w:r>
            <w:r w:rsidRPr="00CA42CE">
              <w:rPr>
                <w:sz w:val="22"/>
                <w:szCs w:val="22"/>
              </w:rPr>
              <w:t>в проектируемом микрорайоне №4 Северного жилого района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300 мест. Площадь участка рекомендуется 1,05 га в соответствии с СП 42.13330.2011</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 xml:space="preserve">г. Благовещенск, </w:t>
            </w:r>
            <w:r w:rsidRPr="00CA42CE">
              <w:rPr>
                <w:sz w:val="22"/>
                <w:szCs w:val="22"/>
              </w:rPr>
              <w:t>в проектируемом микрорайоне №4 Северного жилого района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110 мест. Площадь участка рекомендуется 0,39 га в соответствии с СП 42.13330.2011</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 xml:space="preserve">г. Благовещенск, </w:t>
            </w:r>
            <w:r w:rsidRPr="00CA42CE">
              <w:rPr>
                <w:sz w:val="22"/>
                <w:szCs w:val="22"/>
              </w:rPr>
              <w:t>в районе жилищного строительства по Новотроицкому шоссе</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150 мест. Площадь участка рекомендуется 0,40 га в соответствии с СП 42.13330.2011</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 xml:space="preserve">г. Благовещенск, </w:t>
            </w:r>
            <w:r w:rsidRPr="00CA42CE">
              <w:rPr>
                <w:sz w:val="22"/>
                <w:szCs w:val="22"/>
              </w:rPr>
              <w:t>в квартале 501</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350 мест. Площадь участка рекомендуется 0,92 га в соответствии с СП 42.13330.2011</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 xml:space="preserve">г. Благовещенск, </w:t>
            </w:r>
            <w:r w:rsidRPr="00CA42CE">
              <w:rPr>
                <w:sz w:val="22"/>
                <w:szCs w:val="22"/>
              </w:rPr>
              <w:t>в квартале 726</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rPr>
                <w:sz w:val="22"/>
                <w:szCs w:val="22"/>
              </w:rPr>
            </w:pPr>
            <w:r w:rsidRPr="00CA42CE">
              <w:rPr>
                <w:sz w:val="22"/>
                <w:szCs w:val="22"/>
              </w:rPr>
              <w:t>Вместимость 110 мест. Площадь участка рекомендуется 0,35 га в соответствии с СП 42.13330.2011</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 xml:space="preserve">Городской округ г. Благовещенск, с. Плодопитомник, </w:t>
            </w:r>
            <w:r w:rsidRPr="00CA42CE">
              <w:rPr>
                <w:sz w:val="22"/>
                <w:szCs w:val="22"/>
              </w:rPr>
              <w:t>в районе застройки «Игнатьевская усадьба»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280 мест. Площадь участка рекомендуется 0,98 га в соответствии с СП 42.13330.2011</w:t>
            </w:r>
          </w:p>
        </w:tc>
        <w:tc>
          <w:tcPr>
            <w:tcW w:w="3402" w:type="dxa"/>
            <w:shd w:val="clear" w:color="auto" w:fill="auto"/>
          </w:tcPr>
          <w:p w:rsidR="00E72ABD" w:rsidRPr="00CA42CE" w:rsidRDefault="00E72ABD" w:rsidP="00CA42CE">
            <w:pPr>
              <w:spacing w:before="0" w:after="0" w:line="240" w:lineRule="auto"/>
              <w:jc w:val="both"/>
              <w:rPr>
                <w:sz w:val="22"/>
                <w:szCs w:val="22"/>
              </w:rPr>
            </w:pPr>
            <w:r w:rsidRPr="00CA42CE">
              <w:rPr>
                <w:rFonts w:ascii="Arial" w:eastAsia="Calibri" w:hAnsi="Arial" w:cs="Arial"/>
              </w:rPr>
              <w:t xml:space="preserve">г. Благовещенск, </w:t>
            </w:r>
            <w:r w:rsidRPr="00CA42CE">
              <w:rPr>
                <w:sz w:val="22"/>
                <w:szCs w:val="22"/>
              </w:rPr>
              <w:t>в квартале 6</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190 мест. Площадь участка рекомендуется 0,67 га в соответствии с СП 42.13330.2011</w:t>
            </w:r>
          </w:p>
        </w:tc>
        <w:tc>
          <w:tcPr>
            <w:tcW w:w="3402" w:type="dxa"/>
            <w:shd w:val="clear" w:color="auto" w:fill="auto"/>
          </w:tcPr>
          <w:p w:rsidR="00E72ABD" w:rsidRPr="00CA42CE" w:rsidRDefault="00E72ABD" w:rsidP="00CA42CE">
            <w:pPr>
              <w:spacing w:before="0" w:after="0" w:line="240" w:lineRule="auto"/>
              <w:jc w:val="both"/>
              <w:rPr>
                <w:sz w:val="22"/>
                <w:szCs w:val="22"/>
              </w:rPr>
            </w:pPr>
            <w:r w:rsidRPr="00CA42CE">
              <w:rPr>
                <w:rFonts w:ascii="Arial" w:eastAsia="Calibri" w:hAnsi="Arial" w:cs="Arial"/>
              </w:rPr>
              <w:t xml:space="preserve">г. Благовещенск, </w:t>
            </w:r>
            <w:r w:rsidRPr="00CA42CE">
              <w:rPr>
                <w:sz w:val="22"/>
                <w:szCs w:val="22"/>
              </w:rPr>
              <w:t>в районе застройки «Зейская набережная»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300 мест. Площадь участка рекомендуется 1,05 га в соответствии с СП 42.13330.2011</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 xml:space="preserve">г. Благовещенск, </w:t>
            </w:r>
            <w:r w:rsidRPr="00CA42CE">
              <w:rPr>
                <w:sz w:val="22"/>
                <w:szCs w:val="22"/>
              </w:rPr>
              <w:t>в проектируемом микрорайоне №3 Северного жилого района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 xml:space="preserve">Вместимость 300 мест. Площадь участка рекомендуется </w:t>
            </w:r>
            <w:r w:rsidRPr="00CA42CE">
              <w:rPr>
                <w:sz w:val="22"/>
                <w:szCs w:val="22"/>
              </w:rPr>
              <w:lastRenderedPageBreak/>
              <w:t>1,05 га в соответствии с СП 42.13330.2011</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lastRenderedPageBreak/>
              <w:t xml:space="preserve">г. Благовещенск, </w:t>
            </w:r>
            <w:r w:rsidRPr="00CA42CE">
              <w:rPr>
                <w:sz w:val="22"/>
                <w:szCs w:val="22"/>
              </w:rPr>
              <w:t>в проектируемом микрорайоне №4 Северного жилого района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100 мест. Площадь участка рекомендуется 0,40 га в соответствии с СП 42.13330.2011</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 xml:space="preserve">г. Благовещенск, </w:t>
            </w:r>
            <w:r w:rsidRPr="00CA42CE">
              <w:rPr>
                <w:sz w:val="22"/>
                <w:szCs w:val="22"/>
              </w:rPr>
              <w:t>в районе «Пятая стройка»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200 мест. Площадь участка рекомендуется 0,70 га в соответствии с СП 42.13330.2011</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 xml:space="preserve">г. Благовещенск, </w:t>
            </w:r>
            <w:r w:rsidRPr="00CA42CE">
              <w:rPr>
                <w:sz w:val="22"/>
                <w:szCs w:val="22"/>
              </w:rPr>
              <w:t>в районе застройки «Лесная-1»</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120 мест. Площадь участка рекомендуется 0,42 га в соответствии с СП 42.13330.2011</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 xml:space="preserve">г. Благовещенск, </w:t>
            </w:r>
            <w:r w:rsidRPr="00CA42CE">
              <w:rPr>
                <w:sz w:val="22"/>
                <w:szCs w:val="22"/>
              </w:rPr>
              <w:t>в районе застройки «Лесная-2»</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110 мест. Площадь участка рекомендуется 0,4 га в соответствии с СП 42.13330.2011</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 xml:space="preserve">г. Благовещенск, </w:t>
            </w:r>
            <w:r w:rsidRPr="00CA42CE">
              <w:rPr>
                <w:sz w:val="22"/>
                <w:szCs w:val="22"/>
              </w:rPr>
              <w:t>в районе «Пятая стройка»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rPr>
                <w:sz w:val="22"/>
                <w:szCs w:val="22"/>
              </w:rPr>
            </w:pPr>
            <w:r w:rsidRPr="00CA42CE">
              <w:rPr>
                <w:sz w:val="22"/>
                <w:szCs w:val="22"/>
              </w:rPr>
              <w:t xml:space="preserve">Вместимость 110 мест. Площадь </w:t>
            </w:r>
            <w:r w:rsidRPr="00CA42CE">
              <w:rPr>
                <w:sz w:val="22"/>
                <w:szCs w:val="22"/>
              </w:rPr>
              <w:lastRenderedPageBreak/>
              <w:t>участка рекомендуется 0,35 га в соответствии с СП 42.13330.2011</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lastRenderedPageBreak/>
              <w:t xml:space="preserve">Городской округ г. Благовещенск, с. Плодопитомник </w:t>
            </w:r>
            <w:r w:rsidRPr="00CA42CE">
              <w:rPr>
                <w:sz w:val="22"/>
                <w:szCs w:val="22"/>
              </w:rPr>
              <w:t xml:space="preserve">в районе </w:t>
            </w:r>
            <w:r w:rsidRPr="00CA42CE">
              <w:rPr>
                <w:sz w:val="22"/>
                <w:szCs w:val="22"/>
              </w:rPr>
              <w:lastRenderedPageBreak/>
              <w:t>застройки «Игнатьевская усадьба»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Установления зон с особыми условиями использования территорий не требуется.</w:t>
            </w:r>
          </w:p>
        </w:tc>
      </w:tr>
      <w:tr w:rsidR="00CA42CE" w:rsidRPr="00CA42CE" w:rsidTr="00BB1FE9">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jc w:val="both"/>
              <w:rPr>
                <w:rFonts w:ascii="Calibri" w:hAnsi="Calibri" w:cs="Times New Roman"/>
                <w:sz w:val="22"/>
                <w:szCs w:val="22"/>
              </w:rPr>
            </w:pPr>
            <w:r w:rsidRPr="00CA42CE">
              <w:rPr>
                <w:rFonts w:ascii="Calibri" w:hAnsi="Calibri" w:cs="Times New Roman"/>
                <w:sz w:val="22"/>
                <w:szCs w:val="22"/>
              </w:rPr>
              <w:t>Детский сад</w:t>
            </w:r>
          </w:p>
        </w:tc>
        <w:tc>
          <w:tcPr>
            <w:tcW w:w="2268" w:type="dxa"/>
            <w:shd w:val="clear" w:color="auto" w:fill="auto"/>
          </w:tcPr>
          <w:p w:rsidR="00E72ABD" w:rsidRPr="00CA42CE" w:rsidRDefault="00E72ABD" w:rsidP="00CA42CE">
            <w:pPr>
              <w:spacing w:before="0" w:after="0" w:line="240" w:lineRule="auto"/>
              <w:rPr>
                <w:rFonts w:ascii="Calibri" w:hAnsi="Calibri" w:cs="Times New Roman"/>
                <w:sz w:val="22"/>
                <w:szCs w:val="22"/>
              </w:rPr>
            </w:pPr>
            <w:r w:rsidRPr="00CA42CE">
              <w:rPr>
                <w:rFonts w:ascii="Calibri" w:hAnsi="Calibri" w:cs="Times New Roman"/>
                <w:sz w:val="22"/>
                <w:szCs w:val="22"/>
              </w:rPr>
              <w:t>Вместимость 80 мест. Площадь участка рекомендуется 0,32 га в соответствии с СП 42.13330.2011</w:t>
            </w:r>
          </w:p>
        </w:tc>
        <w:tc>
          <w:tcPr>
            <w:tcW w:w="3402" w:type="dxa"/>
            <w:shd w:val="clear" w:color="auto" w:fill="auto"/>
          </w:tcPr>
          <w:p w:rsidR="00E72ABD" w:rsidRPr="00CA42CE" w:rsidRDefault="00E72ABD" w:rsidP="00CA42CE">
            <w:pPr>
              <w:spacing w:before="0" w:after="0" w:line="240" w:lineRule="auto"/>
              <w:rPr>
                <w:rFonts w:ascii="Calibri" w:hAnsi="Calibri" w:cs="Times New Roman"/>
                <w:sz w:val="22"/>
                <w:szCs w:val="22"/>
              </w:rPr>
            </w:pPr>
            <w:r w:rsidRPr="00CA42CE">
              <w:rPr>
                <w:rFonts w:ascii="Calibri" w:hAnsi="Calibri" w:cs="Times New Roman"/>
                <w:sz w:val="22"/>
                <w:szCs w:val="22"/>
              </w:rPr>
              <w:t>Зона индивидуальной жилой застройки в районе застройки «Лесная-3»</w:t>
            </w:r>
          </w:p>
        </w:tc>
        <w:tc>
          <w:tcPr>
            <w:tcW w:w="2977" w:type="dxa"/>
            <w:shd w:val="clear" w:color="auto" w:fill="auto"/>
          </w:tcPr>
          <w:p w:rsidR="00E72ABD" w:rsidRPr="00CA42CE" w:rsidRDefault="00E72ABD" w:rsidP="00CA42CE">
            <w:pPr>
              <w:spacing w:before="0" w:after="0" w:line="240" w:lineRule="auto"/>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BB1FE9">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jc w:val="both"/>
              <w:rPr>
                <w:rFonts w:ascii="Calibri" w:hAnsi="Calibri" w:cs="Times New Roman"/>
                <w:sz w:val="22"/>
                <w:szCs w:val="22"/>
              </w:rPr>
            </w:pPr>
            <w:r w:rsidRPr="00CA42CE">
              <w:rPr>
                <w:rFonts w:ascii="Calibri" w:hAnsi="Calibri" w:cs="Times New Roman"/>
                <w:sz w:val="22"/>
                <w:szCs w:val="22"/>
              </w:rPr>
              <w:t>Детский сад</w:t>
            </w:r>
          </w:p>
        </w:tc>
        <w:tc>
          <w:tcPr>
            <w:tcW w:w="2268" w:type="dxa"/>
            <w:shd w:val="clear" w:color="auto" w:fill="auto"/>
          </w:tcPr>
          <w:p w:rsidR="00E72ABD" w:rsidRPr="00CA42CE" w:rsidRDefault="00E72ABD" w:rsidP="00CA42CE">
            <w:pPr>
              <w:spacing w:before="0" w:after="0" w:line="240" w:lineRule="auto"/>
              <w:rPr>
                <w:rFonts w:ascii="Calibri" w:hAnsi="Calibri" w:cs="Times New Roman"/>
                <w:sz w:val="22"/>
                <w:szCs w:val="22"/>
              </w:rPr>
            </w:pPr>
            <w:r w:rsidRPr="00CA42CE">
              <w:rPr>
                <w:rFonts w:ascii="Calibri" w:hAnsi="Calibri" w:cs="Times New Roman"/>
                <w:sz w:val="22"/>
                <w:szCs w:val="22"/>
              </w:rPr>
              <w:t>Вместимость 80 мест. Площадь участка рекомендуется 0,32 га в соответствии с СП 42.13330.2011</w:t>
            </w:r>
          </w:p>
        </w:tc>
        <w:tc>
          <w:tcPr>
            <w:tcW w:w="3402" w:type="dxa"/>
            <w:shd w:val="clear" w:color="auto" w:fill="auto"/>
          </w:tcPr>
          <w:p w:rsidR="00E72ABD" w:rsidRPr="00CA42CE" w:rsidRDefault="00E72ABD" w:rsidP="00CA42CE">
            <w:pPr>
              <w:spacing w:before="0" w:after="0" w:line="240" w:lineRule="auto"/>
              <w:rPr>
                <w:rFonts w:ascii="Calibri" w:hAnsi="Calibri" w:cs="Times New Roman"/>
                <w:sz w:val="22"/>
                <w:szCs w:val="22"/>
              </w:rPr>
            </w:pPr>
            <w:r w:rsidRPr="00CA42CE">
              <w:rPr>
                <w:rFonts w:ascii="Calibri" w:hAnsi="Calibri" w:cs="Times New Roman"/>
                <w:sz w:val="22"/>
                <w:szCs w:val="22"/>
              </w:rPr>
              <w:t>Зона индивидуальной жилой застройки в районе застройки «Лесная-3»</w:t>
            </w:r>
          </w:p>
        </w:tc>
        <w:tc>
          <w:tcPr>
            <w:tcW w:w="2977" w:type="dxa"/>
            <w:shd w:val="clear" w:color="auto" w:fill="auto"/>
          </w:tcPr>
          <w:p w:rsidR="00E72ABD" w:rsidRPr="00CA42CE" w:rsidRDefault="00E72ABD" w:rsidP="00CA42CE">
            <w:pPr>
              <w:spacing w:before="0" w:after="0" w:line="240" w:lineRule="auto"/>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BB1FE9">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jc w:val="both"/>
              <w:rPr>
                <w:rFonts w:ascii="Calibri" w:hAnsi="Calibri" w:cs="Times New Roman"/>
                <w:sz w:val="22"/>
                <w:szCs w:val="22"/>
              </w:rPr>
            </w:pPr>
            <w:r w:rsidRPr="00CA42CE">
              <w:rPr>
                <w:rFonts w:ascii="Calibri" w:hAnsi="Calibri" w:cs="Times New Roman"/>
                <w:sz w:val="22"/>
                <w:szCs w:val="22"/>
              </w:rPr>
              <w:t>Детский сад</w:t>
            </w:r>
          </w:p>
        </w:tc>
        <w:tc>
          <w:tcPr>
            <w:tcW w:w="2268" w:type="dxa"/>
            <w:shd w:val="clear" w:color="auto" w:fill="auto"/>
          </w:tcPr>
          <w:p w:rsidR="00E72ABD" w:rsidRPr="00CA42CE" w:rsidRDefault="00E72ABD" w:rsidP="00CA42CE">
            <w:pPr>
              <w:spacing w:before="0" w:after="0" w:line="240" w:lineRule="auto"/>
              <w:rPr>
                <w:rFonts w:ascii="Calibri" w:hAnsi="Calibri" w:cs="Times New Roman"/>
                <w:sz w:val="22"/>
                <w:szCs w:val="22"/>
              </w:rPr>
            </w:pPr>
            <w:r w:rsidRPr="00CA42CE">
              <w:rPr>
                <w:rFonts w:ascii="Calibri" w:hAnsi="Calibri" w:cs="Times New Roman"/>
                <w:sz w:val="22"/>
                <w:szCs w:val="22"/>
              </w:rPr>
              <w:t>Вместимость 80 мест. Площадь участка рекомендуется 0,32 га в соответствии с СП 42.13330.2011</w:t>
            </w:r>
          </w:p>
        </w:tc>
        <w:tc>
          <w:tcPr>
            <w:tcW w:w="3402" w:type="dxa"/>
            <w:shd w:val="clear" w:color="auto" w:fill="auto"/>
          </w:tcPr>
          <w:p w:rsidR="00E72ABD" w:rsidRPr="00CA42CE" w:rsidRDefault="00E72ABD" w:rsidP="00CA42CE">
            <w:pPr>
              <w:spacing w:before="0" w:after="0" w:line="240" w:lineRule="auto"/>
              <w:rPr>
                <w:rFonts w:ascii="Calibri" w:hAnsi="Calibri" w:cs="Times New Roman"/>
                <w:sz w:val="22"/>
                <w:szCs w:val="22"/>
              </w:rPr>
            </w:pPr>
            <w:r w:rsidRPr="00CA42CE">
              <w:rPr>
                <w:rFonts w:ascii="Calibri" w:hAnsi="Calibri" w:cs="Times New Roman"/>
                <w:sz w:val="22"/>
                <w:szCs w:val="22"/>
              </w:rPr>
              <w:t>Зона индивидуальной жилой застройки в районе застройки «Лесная-3»</w:t>
            </w:r>
          </w:p>
        </w:tc>
        <w:tc>
          <w:tcPr>
            <w:tcW w:w="2977" w:type="dxa"/>
            <w:shd w:val="clear" w:color="auto" w:fill="auto"/>
          </w:tcPr>
          <w:p w:rsidR="00E72ABD" w:rsidRPr="00CA42CE" w:rsidRDefault="00E72ABD" w:rsidP="00CA42CE">
            <w:pPr>
              <w:spacing w:before="0" w:after="0" w:line="240" w:lineRule="auto"/>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BB1FE9">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jc w:val="both"/>
              <w:rPr>
                <w:rFonts w:ascii="Calibri" w:hAnsi="Calibri" w:cs="Times New Roman"/>
                <w:sz w:val="22"/>
                <w:szCs w:val="22"/>
              </w:rPr>
            </w:pPr>
            <w:r w:rsidRPr="00CA42CE">
              <w:rPr>
                <w:rFonts w:ascii="Calibri" w:hAnsi="Calibri" w:cs="Times New Roman"/>
                <w:sz w:val="22"/>
                <w:szCs w:val="22"/>
              </w:rPr>
              <w:t>Детский сад</w:t>
            </w:r>
          </w:p>
        </w:tc>
        <w:tc>
          <w:tcPr>
            <w:tcW w:w="2268" w:type="dxa"/>
            <w:shd w:val="clear" w:color="auto" w:fill="auto"/>
          </w:tcPr>
          <w:p w:rsidR="00E72ABD" w:rsidRPr="00CA42CE" w:rsidRDefault="00E72ABD" w:rsidP="00CA42CE">
            <w:pPr>
              <w:spacing w:before="0" w:after="0" w:line="240" w:lineRule="auto"/>
              <w:rPr>
                <w:rFonts w:ascii="Calibri" w:hAnsi="Calibri" w:cs="Times New Roman"/>
                <w:sz w:val="22"/>
                <w:szCs w:val="22"/>
              </w:rPr>
            </w:pPr>
            <w:r w:rsidRPr="00CA42CE">
              <w:rPr>
                <w:rFonts w:ascii="Calibri" w:hAnsi="Calibri" w:cs="Times New Roman"/>
                <w:sz w:val="22"/>
                <w:szCs w:val="22"/>
              </w:rPr>
              <w:t>Вместимость 80 мест. Площадь участка рекомендуется 0,32 га в соответствии с СП 42.13330.2011</w:t>
            </w:r>
          </w:p>
        </w:tc>
        <w:tc>
          <w:tcPr>
            <w:tcW w:w="3402" w:type="dxa"/>
            <w:shd w:val="clear" w:color="auto" w:fill="auto"/>
          </w:tcPr>
          <w:p w:rsidR="00E72ABD" w:rsidRPr="00CA42CE" w:rsidRDefault="00E72ABD" w:rsidP="00CA42CE">
            <w:pPr>
              <w:spacing w:before="0" w:after="0" w:line="240" w:lineRule="auto"/>
              <w:rPr>
                <w:rFonts w:ascii="Calibri" w:hAnsi="Calibri" w:cs="Times New Roman"/>
                <w:sz w:val="22"/>
                <w:szCs w:val="22"/>
              </w:rPr>
            </w:pPr>
            <w:r w:rsidRPr="00CA42CE">
              <w:rPr>
                <w:rFonts w:ascii="Calibri" w:hAnsi="Calibri" w:cs="Times New Roman"/>
                <w:sz w:val="22"/>
                <w:szCs w:val="22"/>
              </w:rPr>
              <w:t>Зона индивидуальной жилой застройки в районе застройки «Лесная-3»</w:t>
            </w:r>
          </w:p>
        </w:tc>
        <w:tc>
          <w:tcPr>
            <w:tcW w:w="2977" w:type="dxa"/>
            <w:shd w:val="clear" w:color="auto" w:fill="auto"/>
          </w:tcPr>
          <w:p w:rsidR="00E72ABD" w:rsidRPr="00CA42CE" w:rsidRDefault="00E72ABD" w:rsidP="00CA42CE">
            <w:pPr>
              <w:spacing w:before="0" w:after="0" w:line="240" w:lineRule="auto"/>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BB1FE9">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jc w:val="both"/>
              <w:rPr>
                <w:rFonts w:ascii="Calibri" w:hAnsi="Calibri" w:cs="Times New Roman"/>
                <w:sz w:val="22"/>
                <w:szCs w:val="22"/>
              </w:rPr>
            </w:pPr>
            <w:r w:rsidRPr="00CA42CE">
              <w:rPr>
                <w:rFonts w:ascii="Calibri" w:hAnsi="Calibri" w:cs="Times New Roman"/>
                <w:sz w:val="22"/>
                <w:szCs w:val="22"/>
              </w:rPr>
              <w:t>Детский сад</w:t>
            </w:r>
          </w:p>
        </w:tc>
        <w:tc>
          <w:tcPr>
            <w:tcW w:w="2268" w:type="dxa"/>
            <w:shd w:val="clear" w:color="auto" w:fill="auto"/>
          </w:tcPr>
          <w:p w:rsidR="00E72ABD" w:rsidRPr="00CA42CE" w:rsidRDefault="00E72ABD" w:rsidP="00CA42CE">
            <w:pPr>
              <w:spacing w:before="0" w:after="0" w:line="240" w:lineRule="auto"/>
              <w:rPr>
                <w:rFonts w:ascii="Calibri" w:hAnsi="Calibri" w:cs="Times New Roman"/>
                <w:sz w:val="22"/>
                <w:szCs w:val="22"/>
              </w:rPr>
            </w:pPr>
            <w:r w:rsidRPr="00CA42CE">
              <w:rPr>
                <w:rFonts w:ascii="Calibri" w:hAnsi="Calibri" w:cs="Times New Roman"/>
                <w:sz w:val="22"/>
                <w:szCs w:val="22"/>
              </w:rPr>
              <w:t xml:space="preserve">Вместимость 80 мест. Площадь участка рекомендуется </w:t>
            </w:r>
            <w:r w:rsidRPr="00CA42CE">
              <w:rPr>
                <w:rFonts w:ascii="Calibri" w:hAnsi="Calibri" w:cs="Times New Roman"/>
                <w:sz w:val="22"/>
                <w:szCs w:val="22"/>
              </w:rPr>
              <w:lastRenderedPageBreak/>
              <w:t>0,32 га в соответствии с СП 42.13330.2011</w:t>
            </w:r>
          </w:p>
        </w:tc>
        <w:tc>
          <w:tcPr>
            <w:tcW w:w="3402" w:type="dxa"/>
            <w:shd w:val="clear" w:color="auto" w:fill="auto"/>
          </w:tcPr>
          <w:p w:rsidR="00E72ABD" w:rsidRPr="00CA42CE" w:rsidRDefault="00E72ABD" w:rsidP="00CA42CE">
            <w:pPr>
              <w:spacing w:before="0" w:after="0" w:line="240" w:lineRule="auto"/>
              <w:rPr>
                <w:rFonts w:ascii="Calibri" w:hAnsi="Calibri" w:cs="Times New Roman"/>
                <w:sz w:val="22"/>
                <w:szCs w:val="22"/>
              </w:rPr>
            </w:pPr>
            <w:r w:rsidRPr="00CA42CE">
              <w:rPr>
                <w:rFonts w:ascii="Calibri" w:hAnsi="Calibri" w:cs="Times New Roman"/>
                <w:sz w:val="22"/>
                <w:szCs w:val="22"/>
              </w:rPr>
              <w:lastRenderedPageBreak/>
              <w:t>Зона индивидуальной жилой застройки в районе застройки «Плодопитомник-2»</w:t>
            </w:r>
          </w:p>
        </w:tc>
        <w:tc>
          <w:tcPr>
            <w:tcW w:w="2977" w:type="dxa"/>
            <w:shd w:val="clear" w:color="auto" w:fill="auto"/>
          </w:tcPr>
          <w:p w:rsidR="00E72ABD" w:rsidRPr="00CA42CE" w:rsidRDefault="00E72ABD" w:rsidP="00CA42CE">
            <w:pPr>
              <w:spacing w:before="0" w:after="0" w:line="240" w:lineRule="auto"/>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BB1FE9">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jc w:val="both"/>
              <w:rPr>
                <w:rFonts w:ascii="Calibri" w:hAnsi="Calibri" w:cs="Times New Roman"/>
                <w:sz w:val="22"/>
                <w:szCs w:val="22"/>
              </w:rPr>
            </w:pPr>
            <w:r w:rsidRPr="00CA42CE">
              <w:rPr>
                <w:rFonts w:ascii="Calibri" w:hAnsi="Calibri" w:cs="Times New Roman"/>
                <w:sz w:val="22"/>
                <w:szCs w:val="22"/>
              </w:rPr>
              <w:t>Детский сад</w:t>
            </w:r>
          </w:p>
        </w:tc>
        <w:tc>
          <w:tcPr>
            <w:tcW w:w="2268" w:type="dxa"/>
            <w:shd w:val="clear" w:color="auto" w:fill="auto"/>
          </w:tcPr>
          <w:p w:rsidR="00E72ABD" w:rsidRPr="00CA42CE" w:rsidRDefault="00E72ABD" w:rsidP="00CA42CE">
            <w:pPr>
              <w:spacing w:before="0" w:after="0" w:line="240" w:lineRule="auto"/>
              <w:rPr>
                <w:rFonts w:ascii="Calibri" w:hAnsi="Calibri" w:cs="Times New Roman"/>
                <w:sz w:val="22"/>
                <w:szCs w:val="22"/>
              </w:rPr>
            </w:pPr>
            <w:r w:rsidRPr="00CA42CE">
              <w:rPr>
                <w:rFonts w:ascii="Calibri" w:hAnsi="Calibri" w:cs="Times New Roman"/>
                <w:sz w:val="22"/>
                <w:szCs w:val="22"/>
              </w:rPr>
              <w:t>Вместимость 80 мест. Площадь участка рекомендуется 0,32 га в соответствии с СП 42.13330.2011</w:t>
            </w:r>
          </w:p>
        </w:tc>
        <w:tc>
          <w:tcPr>
            <w:tcW w:w="3402" w:type="dxa"/>
            <w:shd w:val="clear" w:color="auto" w:fill="auto"/>
          </w:tcPr>
          <w:p w:rsidR="00E72ABD" w:rsidRPr="00CA42CE" w:rsidRDefault="00E72ABD" w:rsidP="00CA42CE">
            <w:pPr>
              <w:spacing w:before="0" w:after="0" w:line="240" w:lineRule="auto"/>
              <w:rPr>
                <w:rFonts w:ascii="Calibri" w:hAnsi="Calibri" w:cs="Times New Roman"/>
                <w:sz w:val="22"/>
                <w:szCs w:val="22"/>
              </w:rPr>
            </w:pPr>
            <w:r w:rsidRPr="00CA42CE">
              <w:rPr>
                <w:rFonts w:ascii="Calibri" w:hAnsi="Calibri" w:cs="Times New Roman"/>
                <w:sz w:val="22"/>
                <w:szCs w:val="22"/>
              </w:rPr>
              <w:t>Зона индивидуальной жилой застройки в районе застройки «Плодопитомник-2»</w:t>
            </w:r>
          </w:p>
        </w:tc>
        <w:tc>
          <w:tcPr>
            <w:tcW w:w="2977" w:type="dxa"/>
            <w:shd w:val="clear" w:color="auto" w:fill="auto"/>
          </w:tcPr>
          <w:p w:rsidR="00E72ABD" w:rsidRPr="00CA42CE" w:rsidRDefault="00E72ABD" w:rsidP="00CA42CE">
            <w:pPr>
              <w:spacing w:before="0" w:after="0" w:line="240" w:lineRule="auto"/>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val="restart"/>
          </w:tcPr>
          <w:p w:rsidR="00E72ABD" w:rsidRPr="001B49FE" w:rsidRDefault="00E72ABD"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Учреждения дополнительного образования детей</w:t>
            </w: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Детская музыкальная школа</w:t>
            </w:r>
          </w:p>
        </w:tc>
        <w:tc>
          <w:tcPr>
            <w:tcW w:w="2268" w:type="dxa"/>
            <w:shd w:val="clear" w:color="auto" w:fill="auto"/>
          </w:tcPr>
          <w:p w:rsidR="00E72ABD" w:rsidRPr="00CA42CE" w:rsidRDefault="00E72ABD" w:rsidP="00CA42CE">
            <w:pPr>
              <w:spacing w:before="0" w:after="0" w:line="240" w:lineRule="auto"/>
              <w:rPr>
                <w:sz w:val="22"/>
                <w:szCs w:val="22"/>
              </w:rPr>
            </w:pPr>
            <w:r w:rsidRPr="00CA42CE">
              <w:rPr>
                <w:sz w:val="22"/>
                <w:szCs w:val="22"/>
              </w:rPr>
              <w:t>Вместимость 362 места. Иные характеристики – в соответствии с проектной документацией</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г. Благовещенск, з</w:t>
            </w:r>
            <w:r w:rsidRPr="00CA42CE">
              <w:rPr>
                <w:sz w:val="22"/>
                <w:szCs w:val="22"/>
              </w:rPr>
              <w:t>она объектов образования в квартале №86</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Детская школа искусств</w:t>
            </w:r>
          </w:p>
        </w:tc>
        <w:tc>
          <w:tcPr>
            <w:tcW w:w="2268" w:type="dxa"/>
            <w:shd w:val="clear" w:color="auto" w:fill="auto"/>
          </w:tcPr>
          <w:p w:rsidR="00E72ABD" w:rsidRPr="00CA42CE" w:rsidRDefault="00E72ABD" w:rsidP="00CA42CE">
            <w:pPr>
              <w:spacing w:before="0" w:after="0" w:line="240" w:lineRule="auto"/>
              <w:rPr>
                <w:sz w:val="22"/>
                <w:szCs w:val="22"/>
              </w:rPr>
            </w:pPr>
            <w:r w:rsidRPr="00CA42CE">
              <w:rPr>
                <w:sz w:val="22"/>
                <w:szCs w:val="22"/>
              </w:rPr>
              <w:t>Вместимость 300 мест. Иные характеристики – в соответствии с проектной документацией</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г. Благовещенск, т</w:t>
            </w:r>
            <w:r w:rsidRPr="00CA42CE">
              <w:rPr>
                <w:sz w:val="22"/>
                <w:szCs w:val="22"/>
              </w:rPr>
              <w:t>ерритория многоэтажной жилой застройки в микрорайоне №3 Западного жилого района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Детско-юношеская спортивная школа (ДЮСШ)</w:t>
            </w:r>
          </w:p>
        </w:tc>
        <w:tc>
          <w:tcPr>
            <w:tcW w:w="2268" w:type="dxa"/>
            <w:shd w:val="clear" w:color="auto" w:fill="auto"/>
          </w:tcPr>
          <w:p w:rsidR="00E72ABD" w:rsidRPr="00CA42CE" w:rsidRDefault="00E72ABD" w:rsidP="00CA42CE">
            <w:pPr>
              <w:spacing w:before="0" w:after="0" w:line="240" w:lineRule="auto"/>
              <w:rPr>
                <w:sz w:val="22"/>
                <w:szCs w:val="22"/>
              </w:rPr>
            </w:pPr>
            <w:r w:rsidRPr="00CA42CE">
              <w:rPr>
                <w:sz w:val="22"/>
                <w:szCs w:val="22"/>
              </w:rPr>
              <w:t>Вместимость 800 мест. Площадь земельного участка определить проектом.</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г. Благовещенск, к</w:t>
            </w:r>
            <w:r w:rsidRPr="00CA42CE">
              <w:rPr>
                <w:sz w:val="22"/>
                <w:szCs w:val="22"/>
              </w:rPr>
              <w:t>вартал №500</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Детская школа искусств</w:t>
            </w:r>
          </w:p>
        </w:tc>
        <w:tc>
          <w:tcPr>
            <w:tcW w:w="2268" w:type="dxa"/>
            <w:shd w:val="clear" w:color="auto" w:fill="auto"/>
          </w:tcPr>
          <w:p w:rsidR="00E72ABD" w:rsidRPr="00CA42CE" w:rsidRDefault="00E72ABD" w:rsidP="00CA42CE">
            <w:pPr>
              <w:spacing w:before="0" w:after="0" w:line="240" w:lineRule="auto"/>
              <w:rPr>
                <w:sz w:val="22"/>
                <w:szCs w:val="22"/>
              </w:rPr>
            </w:pPr>
            <w:r w:rsidRPr="00CA42CE">
              <w:rPr>
                <w:sz w:val="22"/>
                <w:szCs w:val="22"/>
              </w:rPr>
              <w:t>Вместимость 200 мест. Иные характеристики – в соответствии с проектной документацией</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Городской округ г. Благовещенск, с. Плодопитомник, о</w:t>
            </w:r>
            <w:r w:rsidRPr="00CA42CE">
              <w:rPr>
                <w:sz w:val="22"/>
                <w:szCs w:val="22"/>
              </w:rPr>
              <w:t>бщественно-деловая зона. В соответствии с проектом планировки территории – элемент планировочной структуры №39</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6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Детская школа искусств</w:t>
            </w:r>
          </w:p>
        </w:tc>
        <w:tc>
          <w:tcPr>
            <w:tcW w:w="2268" w:type="dxa"/>
            <w:shd w:val="clear" w:color="auto" w:fill="auto"/>
          </w:tcPr>
          <w:p w:rsidR="00E72ABD" w:rsidRPr="00CA42CE" w:rsidRDefault="00E72ABD" w:rsidP="00CA42CE">
            <w:pPr>
              <w:spacing w:before="0" w:after="0" w:line="240" w:lineRule="auto"/>
              <w:rPr>
                <w:sz w:val="22"/>
                <w:szCs w:val="22"/>
              </w:rPr>
            </w:pPr>
            <w:r w:rsidRPr="00CA42CE">
              <w:rPr>
                <w:sz w:val="22"/>
                <w:szCs w:val="22"/>
              </w:rPr>
              <w:t>Вместимость 100 мест. Иные характеристики – в соответствии с проектной документацией</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Городской округ г. Благовещенск, с. Садовое</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1019"/>
        </w:trPr>
        <w:tc>
          <w:tcPr>
            <w:tcW w:w="1985" w:type="dxa"/>
            <w:vMerge w:val="restart"/>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Здравоохранение (учреждения для оказания первичной медико-санитарной помощи)</w:t>
            </w:r>
          </w:p>
        </w:tc>
        <w:tc>
          <w:tcPr>
            <w:tcW w:w="1701" w:type="dxa"/>
          </w:tcPr>
          <w:p w:rsidR="00E72ABD" w:rsidRPr="001B49FE" w:rsidRDefault="00E72ABD"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Городские больницы</w:t>
            </w: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и реконструкция объектов в составе городской клинической больницы</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Хирургический блок на 300 коек МУЗ «ГКБ1»</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Реконструкция пищеблока хирургического блока на 300 коек МУЗ «ГКБ»</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Пристройка здания компьютерной томографии к хирургическому блоку на 300 коек МУЗ «ГКБ»</w:t>
            </w:r>
          </w:p>
        </w:tc>
        <w:tc>
          <w:tcPr>
            <w:tcW w:w="3402" w:type="dxa"/>
            <w:shd w:val="clear" w:color="auto" w:fill="auto"/>
          </w:tcPr>
          <w:p w:rsidR="00E72ABD" w:rsidRPr="00CA42CE" w:rsidRDefault="00E72ABD" w:rsidP="00CA42CE">
            <w:pPr>
              <w:spacing w:before="0" w:after="0" w:line="240" w:lineRule="auto"/>
              <w:jc w:val="both"/>
              <w:rPr>
                <w:sz w:val="22"/>
                <w:szCs w:val="22"/>
              </w:rPr>
            </w:pPr>
            <w:r w:rsidRPr="00CA42CE">
              <w:rPr>
                <w:rFonts w:ascii="Arial" w:eastAsia="Calibri" w:hAnsi="Arial" w:cs="Arial"/>
              </w:rPr>
              <w:t>г. Благовещенск, в</w:t>
            </w:r>
            <w:r w:rsidRPr="00CA42CE">
              <w:rPr>
                <w:sz w:val="22"/>
                <w:szCs w:val="22"/>
              </w:rPr>
              <w:t xml:space="preserve"> пределах существующего участка МУЗ «ГКБ-1»</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91"/>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val="restart"/>
          </w:tcPr>
          <w:p w:rsidR="00E72ABD" w:rsidRPr="001B49FE" w:rsidRDefault="00E72ABD"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Амбулаторно-поликлинические учреждения</w:t>
            </w: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Детская поликлиника</w:t>
            </w:r>
          </w:p>
        </w:tc>
        <w:tc>
          <w:tcPr>
            <w:tcW w:w="2268" w:type="dxa"/>
            <w:shd w:val="clear" w:color="auto" w:fill="auto"/>
          </w:tcPr>
          <w:p w:rsidR="00E72ABD" w:rsidRPr="00CA42CE" w:rsidRDefault="00E72ABD" w:rsidP="00CA42CE">
            <w:pPr>
              <w:spacing w:before="0" w:after="0" w:line="240" w:lineRule="auto"/>
              <w:rPr>
                <w:sz w:val="22"/>
                <w:szCs w:val="22"/>
              </w:rPr>
            </w:pPr>
            <w:r w:rsidRPr="00CA42CE">
              <w:rPr>
                <w:sz w:val="22"/>
                <w:szCs w:val="22"/>
              </w:rPr>
              <w:t>Детская поликлиника на 380 посещений</w:t>
            </w:r>
          </w:p>
        </w:tc>
        <w:tc>
          <w:tcPr>
            <w:tcW w:w="3402" w:type="dxa"/>
            <w:shd w:val="clear" w:color="auto" w:fill="auto"/>
          </w:tcPr>
          <w:p w:rsidR="00E72ABD" w:rsidRPr="00CA42CE" w:rsidRDefault="00E72ABD" w:rsidP="00CA42CE">
            <w:pPr>
              <w:spacing w:before="0" w:after="0" w:line="240" w:lineRule="auto"/>
              <w:jc w:val="both"/>
              <w:rPr>
                <w:sz w:val="22"/>
                <w:szCs w:val="22"/>
              </w:rPr>
            </w:pPr>
            <w:r w:rsidRPr="00CA42CE">
              <w:rPr>
                <w:rFonts w:ascii="Arial" w:eastAsia="Calibri" w:hAnsi="Arial" w:cs="Arial"/>
              </w:rPr>
              <w:t xml:space="preserve">г. Благовещенск, </w:t>
            </w:r>
            <w:r w:rsidRPr="00CA42CE">
              <w:rPr>
                <w:sz w:val="22"/>
                <w:szCs w:val="22"/>
              </w:rPr>
              <w:t>в квартале 39</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3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Детская поликлиника</w:t>
            </w:r>
          </w:p>
        </w:tc>
        <w:tc>
          <w:tcPr>
            <w:tcW w:w="2268" w:type="dxa"/>
            <w:shd w:val="clear" w:color="auto" w:fill="auto"/>
          </w:tcPr>
          <w:p w:rsidR="00E72ABD" w:rsidRPr="00CA42CE" w:rsidRDefault="00E72ABD" w:rsidP="00CA42CE">
            <w:pPr>
              <w:spacing w:before="0" w:after="0" w:line="240" w:lineRule="auto"/>
              <w:rPr>
                <w:sz w:val="22"/>
                <w:szCs w:val="22"/>
              </w:rPr>
            </w:pPr>
            <w:r w:rsidRPr="00CA42CE">
              <w:rPr>
                <w:sz w:val="22"/>
                <w:szCs w:val="22"/>
              </w:rPr>
              <w:t>Детская поликлиника на 400 пос. в смену в Западном районе</w:t>
            </w:r>
          </w:p>
        </w:tc>
        <w:tc>
          <w:tcPr>
            <w:tcW w:w="3402" w:type="dxa"/>
            <w:shd w:val="clear" w:color="auto" w:fill="auto"/>
          </w:tcPr>
          <w:p w:rsidR="00E72ABD" w:rsidRPr="00CA42CE" w:rsidRDefault="00E72ABD" w:rsidP="00CA42CE">
            <w:pPr>
              <w:spacing w:before="0" w:after="0" w:line="240" w:lineRule="auto"/>
              <w:jc w:val="both"/>
              <w:rPr>
                <w:sz w:val="22"/>
                <w:szCs w:val="22"/>
              </w:rPr>
            </w:pPr>
            <w:r w:rsidRPr="00CA42CE">
              <w:rPr>
                <w:rFonts w:ascii="Arial" w:eastAsia="Calibri" w:hAnsi="Arial" w:cs="Arial"/>
              </w:rPr>
              <w:t>г. Благовещенск, з</w:t>
            </w:r>
            <w:r w:rsidRPr="00CA42CE">
              <w:rPr>
                <w:sz w:val="22"/>
                <w:szCs w:val="22"/>
              </w:rPr>
              <w:t>она объектов здравоохранения в Западном жилом районе</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25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Поликлиника</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 xml:space="preserve">Поликлиника на 600 пос. в смену. Границы участка принять в соответствии с проектом планировки и межевания. Рекомендовано 1,0 </w:t>
            </w:r>
            <w:r w:rsidRPr="00CA42CE">
              <w:rPr>
                <w:sz w:val="22"/>
                <w:szCs w:val="22"/>
              </w:rPr>
              <w:lastRenderedPageBreak/>
              <w:t xml:space="preserve">га в соответствии с приложением 8 РНГП </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lastRenderedPageBreak/>
              <w:t>г. Благовещенск, в</w:t>
            </w:r>
            <w:r w:rsidRPr="00CA42CE">
              <w:rPr>
                <w:sz w:val="22"/>
                <w:szCs w:val="22"/>
              </w:rPr>
              <w:t>о 2-ом микрорайоне Северного жилого района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59"/>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val="restart"/>
          </w:tcPr>
          <w:p w:rsidR="00E72ABD" w:rsidRPr="001B49FE" w:rsidRDefault="00E72ABD"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Учреждения скорой медицинской помощи</w:t>
            </w: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Выдвижной пункт скорой медицинской помощи</w:t>
            </w:r>
          </w:p>
        </w:tc>
        <w:tc>
          <w:tcPr>
            <w:tcW w:w="2268" w:type="dxa"/>
            <w:shd w:val="clear" w:color="auto" w:fill="auto"/>
          </w:tcPr>
          <w:p w:rsidR="00E72ABD" w:rsidRPr="00CA42CE" w:rsidRDefault="00E72ABD" w:rsidP="00CA42CE">
            <w:pPr>
              <w:spacing w:before="0" w:after="0" w:line="240" w:lineRule="auto"/>
              <w:rPr>
                <w:sz w:val="22"/>
                <w:szCs w:val="22"/>
              </w:rPr>
            </w:pPr>
            <w:r w:rsidRPr="00CA42CE">
              <w:rPr>
                <w:sz w:val="22"/>
                <w:szCs w:val="22"/>
              </w:rPr>
              <w:t>Выдвижной пункт скорой медицинской помощи на 1 автомобиль. Площадь участка рекомендована 0,1 га в соответствии с приложением 8 РНГП</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 xml:space="preserve">Городской округ г. Благовещенск, с. Белогорье, </w:t>
            </w:r>
            <w:r w:rsidRPr="00CA42CE">
              <w:rPr>
                <w:sz w:val="22"/>
                <w:szCs w:val="22"/>
              </w:rPr>
              <w:t>Зона объектов здравоохранения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5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Подстанция скорой медицинской помощи</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Подстанция скорой медицинской помощи на 2 автомобиля. Площадь участка рекомендована 0,1 га в соответствии с приложением 8 РНГП</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в</w:t>
            </w:r>
            <w:r w:rsidRPr="00CA42CE">
              <w:rPr>
                <w:sz w:val="22"/>
                <w:szCs w:val="22"/>
              </w:rPr>
              <w:t>о 2-ом микрорайоне Северного жилого района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3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Подстанция скорой медицинской помощи</w:t>
            </w:r>
          </w:p>
        </w:tc>
        <w:tc>
          <w:tcPr>
            <w:tcW w:w="2268" w:type="dxa"/>
            <w:shd w:val="clear" w:color="auto" w:fill="auto"/>
          </w:tcPr>
          <w:p w:rsidR="00E72ABD" w:rsidRPr="00CA42CE" w:rsidRDefault="00E72ABD" w:rsidP="00CA42CE">
            <w:pPr>
              <w:spacing w:before="0" w:after="0" w:line="240" w:lineRule="auto"/>
              <w:rPr>
                <w:sz w:val="22"/>
                <w:szCs w:val="22"/>
              </w:rPr>
            </w:pPr>
            <w:r w:rsidRPr="00CA42CE">
              <w:rPr>
                <w:sz w:val="22"/>
                <w:szCs w:val="22"/>
              </w:rPr>
              <w:t>Подстанция скорой медицинской помощи на 2 автомобиля. Площадь участка рекомендована 0,1 га в соответствии с приложением 8 РНГП</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Городской округ г. Благовещенск, с. Плодопитомник, о</w:t>
            </w:r>
            <w:r w:rsidRPr="00CA42CE">
              <w:rPr>
                <w:sz w:val="22"/>
                <w:szCs w:val="22"/>
              </w:rPr>
              <w:t>бщественно-деловая зона. В соответствии с проектом планировки территории – элемент планировочной структуры №39</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60"/>
        </w:trPr>
        <w:tc>
          <w:tcPr>
            <w:tcW w:w="1985" w:type="dxa"/>
            <w:vMerge w:val="restart"/>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Обеспечение условий для развития физической культуры и</w:t>
            </w:r>
            <w:r>
              <w:rPr>
                <w:rFonts w:ascii="Calibri" w:eastAsia="Calibri" w:hAnsi="Calibri" w:cs="Times New Roman"/>
                <w:sz w:val="22"/>
                <w:szCs w:val="22"/>
              </w:rPr>
              <w:t xml:space="preserve"> массового спорта</w:t>
            </w:r>
          </w:p>
        </w:tc>
        <w:tc>
          <w:tcPr>
            <w:tcW w:w="1701" w:type="dxa"/>
            <w:vMerge w:val="restart"/>
            <w:tcBorders>
              <w:top w:val="nil"/>
            </w:tcBorders>
          </w:tcPr>
          <w:p w:rsidR="00E72ABD" w:rsidRPr="001B49FE" w:rsidRDefault="00E72ABD"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Спортивные комплексы, крытые арены, бассейны, стадионы и др.</w:t>
            </w:r>
          </w:p>
        </w:tc>
        <w:tc>
          <w:tcPr>
            <w:tcW w:w="2410"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Физкультурно-оздоровительный комплекс</w:t>
            </w:r>
          </w:p>
        </w:tc>
        <w:tc>
          <w:tcPr>
            <w:tcW w:w="2268" w:type="dxa"/>
            <w:shd w:val="clear" w:color="auto" w:fill="auto"/>
          </w:tcPr>
          <w:p w:rsidR="00E72ABD" w:rsidRPr="00CA42CE" w:rsidRDefault="00E72ABD" w:rsidP="00CA42CE">
            <w:pPr>
              <w:spacing w:before="0" w:after="0" w:line="240" w:lineRule="auto"/>
              <w:rPr>
                <w:sz w:val="22"/>
                <w:szCs w:val="22"/>
              </w:rPr>
            </w:pPr>
            <w:r w:rsidRPr="00CA42CE">
              <w:rPr>
                <w:sz w:val="22"/>
                <w:szCs w:val="22"/>
              </w:rPr>
              <w:t>Универсальный зал 15х24, 9х18. Бассейн 11х25. Площадь земельного участка 0,8 га</w:t>
            </w:r>
          </w:p>
        </w:tc>
        <w:tc>
          <w:tcPr>
            <w:tcW w:w="3402" w:type="dxa"/>
            <w:shd w:val="clear" w:color="auto" w:fill="auto"/>
          </w:tcPr>
          <w:p w:rsidR="00E72ABD" w:rsidRPr="00CA42CE" w:rsidRDefault="00E72ABD" w:rsidP="00CA42CE">
            <w:pPr>
              <w:spacing w:before="0" w:after="0" w:line="240" w:lineRule="auto"/>
              <w:jc w:val="both"/>
              <w:rPr>
                <w:sz w:val="22"/>
                <w:szCs w:val="22"/>
              </w:rPr>
            </w:pPr>
            <w:r w:rsidRPr="00CA42CE">
              <w:rPr>
                <w:rFonts w:ascii="Arial" w:eastAsia="Calibri" w:hAnsi="Arial" w:cs="Arial"/>
              </w:rPr>
              <w:t>г. Благовещенск, о</w:t>
            </w:r>
            <w:r w:rsidRPr="00CA42CE">
              <w:rPr>
                <w:sz w:val="22"/>
                <w:szCs w:val="22"/>
              </w:rPr>
              <w:t>бщественно-деловая зона в квартале 607</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6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Borders>
              <w:top w:val="nil"/>
            </w:tcBorders>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Физкультурно-оздоровительный комплекс</w:t>
            </w:r>
          </w:p>
        </w:tc>
        <w:tc>
          <w:tcPr>
            <w:tcW w:w="2268" w:type="dxa"/>
            <w:shd w:val="clear" w:color="auto" w:fill="auto"/>
          </w:tcPr>
          <w:p w:rsidR="00E72ABD" w:rsidRPr="00CA42CE" w:rsidRDefault="00E72ABD" w:rsidP="00CA42CE">
            <w:pPr>
              <w:spacing w:before="0" w:after="0" w:line="240" w:lineRule="auto"/>
              <w:rPr>
                <w:sz w:val="22"/>
                <w:szCs w:val="22"/>
              </w:rPr>
            </w:pPr>
            <w:r w:rsidRPr="00CA42CE">
              <w:rPr>
                <w:sz w:val="22"/>
                <w:szCs w:val="22"/>
              </w:rPr>
              <w:t xml:space="preserve">Универсальные залы 15х24м, 9х18м, 9х18м. Бассейн </w:t>
            </w:r>
            <w:r w:rsidRPr="00CA42CE">
              <w:rPr>
                <w:sz w:val="22"/>
                <w:szCs w:val="22"/>
              </w:rPr>
              <w:lastRenderedPageBreak/>
              <w:t>11х25. Площадь земельного участка 0,72 га</w:t>
            </w:r>
          </w:p>
        </w:tc>
        <w:tc>
          <w:tcPr>
            <w:tcW w:w="3402" w:type="dxa"/>
            <w:shd w:val="clear" w:color="auto" w:fill="auto"/>
          </w:tcPr>
          <w:p w:rsidR="00E72ABD" w:rsidRPr="00CA42CE" w:rsidRDefault="00E72ABD" w:rsidP="00CA42CE">
            <w:pPr>
              <w:spacing w:before="0" w:after="0" w:line="240" w:lineRule="auto"/>
              <w:jc w:val="both"/>
              <w:rPr>
                <w:sz w:val="22"/>
                <w:szCs w:val="22"/>
              </w:rPr>
            </w:pPr>
            <w:r w:rsidRPr="00CA42CE">
              <w:rPr>
                <w:rFonts w:ascii="Arial" w:eastAsia="Calibri" w:hAnsi="Arial" w:cs="Arial"/>
              </w:rPr>
              <w:lastRenderedPageBreak/>
              <w:t>г. Благовещенск, з</w:t>
            </w:r>
            <w:r w:rsidRPr="00CA42CE">
              <w:rPr>
                <w:sz w:val="22"/>
                <w:szCs w:val="22"/>
              </w:rPr>
              <w:t>она объектов физкультуры и спорта в районе «Пятая стройка»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6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Borders>
              <w:top w:val="nil"/>
            </w:tcBorders>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Физкультурно-оздоровительный комплекс</w:t>
            </w:r>
          </w:p>
        </w:tc>
        <w:tc>
          <w:tcPr>
            <w:tcW w:w="2268" w:type="dxa"/>
            <w:shd w:val="clear" w:color="auto" w:fill="auto"/>
          </w:tcPr>
          <w:p w:rsidR="00E72ABD" w:rsidRPr="00CA42CE" w:rsidRDefault="00E72ABD" w:rsidP="00CA42CE">
            <w:pPr>
              <w:spacing w:before="0" w:after="0" w:line="240" w:lineRule="auto"/>
              <w:rPr>
                <w:sz w:val="22"/>
                <w:szCs w:val="22"/>
              </w:rPr>
            </w:pPr>
            <w:r w:rsidRPr="00CA42CE">
              <w:rPr>
                <w:sz w:val="22"/>
                <w:szCs w:val="22"/>
              </w:rPr>
              <w:t>Универсальные залы 15х24м, 9х18м, 9х18м. Бассейн 11х25. Площадь земельного участка 0,8 га</w:t>
            </w:r>
          </w:p>
        </w:tc>
        <w:tc>
          <w:tcPr>
            <w:tcW w:w="3402" w:type="dxa"/>
            <w:shd w:val="clear" w:color="auto" w:fill="auto"/>
          </w:tcPr>
          <w:p w:rsidR="00E72ABD" w:rsidRPr="00CA42CE" w:rsidRDefault="00E72ABD" w:rsidP="00CA42CE">
            <w:pPr>
              <w:spacing w:before="0" w:after="0" w:line="240" w:lineRule="auto"/>
              <w:jc w:val="both"/>
              <w:rPr>
                <w:sz w:val="22"/>
                <w:szCs w:val="22"/>
              </w:rPr>
            </w:pPr>
            <w:r w:rsidRPr="00CA42CE">
              <w:rPr>
                <w:rFonts w:ascii="Arial" w:eastAsia="Calibri" w:hAnsi="Arial" w:cs="Arial"/>
              </w:rPr>
              <w:t>г. Благовещенск, о</w:t>
            </w:r>
            <w:r w:rsidRPr="00CA42CE">
              <w:rPr>
                <w:sz w:val="22"/>
                <w:szCs w:val="22"/>
              </w:rPr>
              <w:t>бщественно-деловая зона во 3-ем микрорайоне Северного жилого района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6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Borders>
              <w:top w:val="nil"/>
            </w:tcBorders>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Спортивно-зрелищный комплекс</w:t>
            </w:r>
          </w:p>
        </w:tc>
        <w:tc>
          <w:tcPr>
            <w:tcW w:w="2268" w:type="dxa"/>
            <w:shd w:val="clear" w:color="auto" w:fill="auto"/>
          </w:tcPr>
          <w:p w:rsidR="00E72ABD" w:rsidRPr="00CA42CE" w:rsidRDefault="00E72ABD" w:rsidP="00CA42CE">
            <w:pPr>
              <w:spacing w:before="0" w:after="0" w:line="240" w:lineRule="auto"/>
              <w:rPr>
                <w:sz w:val="22"/>
                <w:szCs w:val="22"/>
              </w:rPr>
            </w:pPr>
            <w:r w:rsidRPr="00CA42CE">
              <w:rPr>
                <w:sz w:val="22"/>
                <w:szCs w:val="22"/>
              </w:rPr>
              <w:t>Вместимость 5,5 тыс. мест. Крытый каток.</w:t>
            </w:r>
          </w:p>
        </w:tc>
        <w:tc>
          <w:tcPr>
            <w:tcW w:w="3402" w:type="dxa"/>
            <w:shd w:val="clear" w:color="auto" w:fill="auto"/>
          </w:tcPr>
          <w:p w:rsidR="00E72ABD" w:rsidRPr="00CA42CE" w:rsidRDefault="00E72ABD" w:rsidP="00CA42CE">
            <w:pPr>
              <w:spacing w:before="0" w:after="0" w:line="240" w:lineRule="auto"/>
              <w:jc w:val="both"/>
              <w:rPr>
                <w:sz w:val="22"/>
                <w:szCs w:val="22"/>
              </w:rPr>
            </w:pPr>
            <w:r w:rsidRPr="00CA42CE">
              <w:rPr>
                <w:rFonts w:ascii="Arial" w:eastAsia="Calibri" w:hAnsi="Arial" w:cs="Arial"/>
              </w:rPr>
              <w:t>г. Благовещенск, в</w:t>
            </w:r>
            <w:r w:rsidRPr="00CA42CE">
              <w:rPr>
                <w:sz w:val="22"/>
                <w:szCs w:val="22"/>
              </w:rPr>
              <w:t xml:space="preserve"> районе застройки «Золотая миля»</w:t>
            </w:r>
            <w:r w:rsidRPr="00CA42CE">
              <w:rPr>
                <w:rFonts w:ascii="Arial" w:eastAsia="Calibri" w:hAnsi="Arial" w:cs="Arial"/>
              </w:rPr>
              <w:t xml:space="preserve"> в</w:t>
            </w:r>
            <w:r w:rsidRPr="00CA42CE">
              <w:rPr>
                <w:sz w:val="22"/>
                <w:szCs w:val="22"/>
              </w:rPr>
              <w:t xml:space="preserve"> зоне объектов физкультуры и спорта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6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Borders>
              <w:top w:val="nil"/>
            </w:tcBorders>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Центр игровых видов спорта</w:t>
            </w:r>
          </w:p>
        </w:tc>
        <w:tc>
          <w:tcPr>
            <w:tcW w:w="2268" w:type="dxa"/>
            <w:shd w:val="clear" w:color="auto" w:fill="auto"/>
          </w:tcPr>
          <w:p w:rsidR="00E72ABD" w:rsidRPr="00CA42CE" w:rsidRDefault="00E72ABD" w:rsidP="00CA42CE">
            <w:pPr>
              <w:spacing w:before="0" w:after="0" w:line="240" w:lineRule="auto"/>
              <w:rPr>
                <w:sz w:val="22"/>
                <w:szCs w:val="22"/>
              </w:rPr>
            </w:pPr>
            <w:r w:rsidRPr="00CA42CE">
              <w:rPr>
                <w:sz w:val="22"/>
                <w:szCs w:val="22"/>
              </w:rPr>
              <w:t>Включает в себя спортзалы 48х96м, 36х18м, 36х18м, 4 по 9х18м.</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г. Благовещенск, в</w:t>
            </w:r>
            <w:r w:rsidRPr="00CA42CE">
              <w:rPr>
                <w:sz w:val="22"/>
                <w:szCs w:val="22"/>
              </w:rPr>
              <w:t xml:space="preserve"> зоне объектов физкультуры и спорта в квартале 337</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6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Borders>
              <w:top w:val="nil"/>
            </w:tcBorders>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Крытый каток</w:t>
            </w:r>
          </w:p>
        </w:tc>
        <w:tc>
          <w:tcPr>
            <w:tcW w:w="2268" w:type="dxa"/>
            <w:shd w:val="clear" w:color="auto" w:fill="auto"/>
          </w:tcPr>
          <w:p w:rsidR="00E72ABD" w:rsidRPr="00CA42CE" w:rsidRDefault="00E72ABD" w:rsidP="00CA42CE">
            <w:pPr>
              <w:spacing w:before="0" w:after="0" w:line="240" w:lineRule="auto"/>
              <w:rPr>
                <w:sz w:val="22"/>
                <w:szCs w:val="22"/>
              </w:rPr>
            </w:pPr>
            <w:r w:rsidRPr="00CA42CE">
              <w:rPr>
                <w:sz w:val="22"/>
                <w:szCs w:val="22"/>
              </w:rPr>
              <w:t>Строительство крытого катка с искусственным льдом в МОАУ ДОД ДЮСШ № 3</w:t>
            </w:r>
          </w:p>
        </w:tc>
        <w:tc>
          <w:tcPr>
            <w:tcW w:w="3402" w:type="dxa"/>
            <w:shd w:val="clear" w:color="auto" w:fill="auto"/>
          </w:tcPr>
          <w:p w:rsidR="00E72ABD" w:rsidRPr="00CA42CE" w:rsidRDefault="00E72ABD" w:rsidP="00CA42CE">
            <w:pPr>
              <w:spacing w:before="0" w:after="0" w:line="240" w:lineRule="auto"/>
              <w:jc w:val="both"/>
              <w:rPr>
                <w:sz w:val="22"/>
                <w:szCs w:val="22"/>
              </w:rPr>
            </w:pPr>
            <w:r w:rsidRPr="00CA42CE">
              <w:rPr>
                <w:rFonts w:ascii="Arial" w:eastAsia="Calibri" w:hAnsi="Arial" w:cs="Arial"/>
              </w:rPr>
              <w:t>г. Благовещенск, в</w:t>
            </w:r>
            <w:r w:rsidRPr="00CA42CE">
              <w:rPr>
                <w:sz w:val="22"/>
                <w:szCs w:val="22"/>
              </w:rPr>
              <w:t xml:space="preserve"> границах существующего объекта по ул. Пионерская, 51 </w:t>
            </w:r>
            <w:r w:rsidRPr="00CA42CE">
              <w:rPr>
                <w:rFonts w:ascii="Arial" w:eastAsia="Calibri" w:hAnsi="Arial" w:cs="Arial"/>
              </w:rPr>
              <w:t>в</w:t>
            </w:r>
            <w:r w:rsidRPr="00CA42CE">
              <w:rPr>
                <w:sz w:val="22"/>
                <w:szCs w:val="22"/>
              </w:rPr>
              <w:t xml:space="preserve"> зоне объектов физкультуры и спорта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6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Borders>
              <w:top w:val="nil"/>
            </w:tcBorders>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Бассейн</w:t>
            </w:r>
          </w:p>
        </w:tc>
        <w:tc>
          <w:tcPr>
            <w:tcW w:w="2268" w:type="dxa"/>
            <w:shd w:val="clear" w:color="auto" w:fill="auto"/>
          </w:tcPr>
          <w:p w:rsidR="00E72ABD" w:rsidRPr="00CA42CE" w:rsidRDefault="00E72ABD" w:rsidP="00CA42CE">
            <w:pPr>
              <w:spacing w:before="0" w:after="0" w:line="240" w:lineRule="auto"/>
              <w:rPr>
                <w:sz w:val="22"/>
                <w:szCs w:val="22"/>
              </w:rPr>
            </w:pPr>
            <w:r w:rsidRPr="00CA42CE">
              <w:rPr>
                <w:sz w:val="22"/>
                <w:szCs w:val="22"/>
              </w:rPr>
              <w:t>Ванна 21х50.</w:t>
            </w:r>
          </w:p>
        </w:tc>
        <w:tc>
          <w:tcPr>
            <w:tcW w:w="3402" w:type="dxa"/>
            <w:shd w:val="clear" w:color="auto" w:fill="auto"/>
          </w:tcPr>
          <w:p w:rsidR="00E72ABD" w:rsidRPr="00CA42CE" w:rsidRDefault="00E72ABD" w:rsidP="00CA42CE">
            <w:pPr>
              <w:spacing w:before="0" w:after="0" w:line="240" w:lineRule="auto"/>
              <w:jc w:val="both"/>
              <w:rPr>
                <w:sz w:val="22"/>
                <w:szCs w:val="22"/>
              </w:rPr>
            </w:pPr>
            <w:r w:rsidRPr="00CA42CE">
              <w:rPr>
                <w:rFonts w:ascii="Arial" w:eastAsia="Calibri" w:hAnsi="Arial" w:cs="Arial"/>
              </w:rPr>
              <w:t>г. Благовещенск, в</w:t>
            </w:r>
            <w:r w:rsidRPr="00CA42CE">
              <w:rPr>
                <w:sz w:val="22"/>
                <w:szCs w:val="22"/>
              </w:rPr>
              <w:t xml:space="preserve"> зоне объектов физкультуры и спорта рядом со стадионом «Амур» южнее квартала 418</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6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Borders>
              <w:top w:val="nil"/>
            </w:tcBorders>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Бассейн</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Ванна 21х50 и детская 10х12,5</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г. Благовещенск, в</w:t>
            </w:r>
            <w:r w:rsidRPr="00CA42CE">
              <w:rPr>
                <w:sz w:val="22"/>
                <w:szCs w:val="22"/>
              </w:rPr>
              <w:t xml:space="preserve"> зоне объектов физкультуры и спорта в квартале 337</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9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Borders>
              <w:top w:val="nil"/>
            </w:tcBorders>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Стадион</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 xml:space="preserve">Стадион «Северный». Вместимость трибун 10 тыс. мест, </w:t>
            </w:r>
            <w:r w:rsidRPr="00CA42CE">
              <w:rPr>
                <w:sz w:val="22"/>
                <w:szCs w:val="22"/>
              </w:rPr>
              <w:lastRenderedPageBreak/>
              <w:t>спорт</w:t>
            </w:r>
            <w:r w:rsidR="00672859">
              <w:rPr>
                <w:sz w:val="22"/>
                <w:szCs w:val="22"/>
              </w:rPr>
              <w:t xml:space="preserve">ивное </w:t>
            </w:r>
            <w:r w:rsidRPr="00CA42CE">
              <w:rPr>
                <w:sz w:val="22"/>
                <w:szCs w:val="22"/>
              </w:rPr>
              <w:t>ядро, городской бассейн с ванной 21х50 и прыжковой 21х20, универсальный манеж 120х50, спортивный корпус с залами 15х24, 9х18, 9х18. Площадь земельного участка 7,61 га.</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lastRenderedPageBreak/>
              <w:t>г. Благовещенск, в</w:t>
            </w:r>
            <w:r w:rsidRPr="00CA42CE">
              <w:rPr>
                <w:sz w:val="22"/>
                <w:szCs w:val="22"/>
              </w:rPr>
              <w:t xml:space="preserve"> зоне объектов физкультуры и спорта севернее улицы Зелёная в Северном жилом районе.</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300м</w:t>
            </w:r>
          </w:p>
        </w:tc>
      </w:tr>
      <w:tr w:rsidR="00CA42CE" w:rsidRPr="00CA42CE" w:rsidTr="00E06313">
        <w:trPr>
          <w:trHeight w:val="375"/>
        </w:trPr>
        <w:tc>
          <w:tcPr>
            <w:tcW w:w="1985" w:type="dxa"/>
            <w:vMerge w:val="restart"/>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lastRenderedPageBreak/>
              <w:t xml:space="preserve">Создание условий для массового отдыха жителей </w:t>
            </w:r>
          </w:p>
        </w:tc>
        <w:tc>
          <w:tcPr>
            <w:tcW w:w="1701" w:type="dxa"/>
            <w:vMerge w:val="restart"/>
          </w:tcPr>
          <w:p w:rsidR="00E72ABD" w:rsidRPr="001B49FE" w:rsidRDefault="00E72ABD"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Парки, скверы, бульвары, набережные, пляжи</w:t>
            </w:r>
            <w:r>
              <w:rPr>
                <w:rStyle w:val="aff"/>
                <w:rFonts w:ascii="Calibri" w:eastAsia="Calibri" w:hAnsi="Calibri" w:cs="Times New Roman"/>
                <w:sz w:val="22"/>
                <w:szCs w:val="22"/>
              </w:rPr>
              <w:footnoteReference w:id="9"/>
            </w: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Лесопарк</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358,5га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западный планировочный район</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лесопарков)</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Лесопарк (сафари-парк)</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103,7га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Городской округ г. Благовещенск, с. Плодопитомник</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лесопарков)</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Парк</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9,1га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 Благовещенск, центральный планировочный район, ул. Лазо </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парков)</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Парк</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18,8га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Новотроицкое шоссе</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парков)</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Парк</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6,4га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ст. Моховая Падь</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парков)</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Парк</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6,2га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ст. Моховая Падь</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(зона парков)</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0,48га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центральный планировочный район, ул. Краснофлотская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0,8га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центральный планировочный район, пер. Западный</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0,1га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центральный планировочный район, ул. Красноармейская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0,7га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центральный планировочный район, ул. Северная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0,12га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центральный планировочный район, ул. Октябрьская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0,3га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центральный планировочный район, пер. А. Волошина</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0,3га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центральный планировочный район, пер. Затонский</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0,23га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центральный планировочный район, ул. Чайковского</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1га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центральный планировочный район, ул. Набережная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0,7га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центральный планировочный район, ул. Магистральная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0,26га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центральный планировочный район, ул. Станционная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0,26га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центральный планировочный район, ул. Тенистая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2га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центральный планировочный район, ул. Магистральная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0,94га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центральный планировочный район, ул. Театральная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1,5га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центральный планировочный район, пер. Советский</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3,2га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п. Аэропорт</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0,15га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западный планировочный район, пер. Радужный</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0,6га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западный планировочный район, Игнатьевское шоссе</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3,3га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западный планировочный район, ул. Василенко</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2,3га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западный планировочный район, ул. Институтская, ул. Студенческая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1,46га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западный планировочный район, ул. Игнатьевская, ул. Студенческая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0,6га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западный планировочный район, ул. Студенческая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0,9га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западный планировочный район, ул. Игнатьевская, ул. Мухина</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1,3га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западный планировочный район, ул. Игнатьевская, ул. Дьяченко</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2,6га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западный планировочный район, ул. Калинина</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0,6га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западный планировочный район, ул. Воронкова</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0,65га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Городской округ, г. Благовещенск, с. Плодопитомник, ул. Полевая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0,4га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Городской округ г. Благовещенск, с. Садовое, ул. Солнечная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1,5га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Городской округ г. Благовещенск, с. Садовое, ул. Садовая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1,5га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Городской округ г. Благовещенск, с. Садовое, ул. Садовая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2,9га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Гражданская, Новотроицкое шоссе</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0,9га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Институтская, Новотроицкое шоссе</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0,14га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Кольцевая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4га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Строителей Новотроицкое шоссе</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2,4га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Строителей</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1,5га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50-лет Октября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0,6га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Шимановского</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2,2га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Солнечникова</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1,27га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50-лет Октября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0,6га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Новоселов</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0,2га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Школьная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4,5га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Школьная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1,8га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Муравьева-Амурского</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0,3га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Мостостроителей</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0,66га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Ольховая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0,4га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Центральная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1,6га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Ромашковая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1,15га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Энтузиастов</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1,18га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Пионерская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0,42га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Текстильная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0,35га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Раздольная, ул. 50-лет Октября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0,3га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Островского</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3,3га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Политехническая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0,43га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Театральная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1,6га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Перспективная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3,2га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пер. Хабаровский</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1,26га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Кузнечная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2,5га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Лесная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2га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ст. Моховая Падь</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Набережная</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Длиной    м/п, тип набережной и основные ее </w:t>
            </w:r>
            <w:r w:rsidRPr="00CA42CE">
              <w:rPr>
                <w:rFonts w:ascii="Arial" w:eastAsia="Calibri" w:hAnsi="Arial" w:cs="Arial"/>
              </w:rPr>
              <w:lastRenderedPageBreak/>
              <w:t xml:space="preserve">характеристики определяются в проектах планировки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г. Благовещенск, левый берег р. Амур от ул. Нагорная до ул. Загородная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Набережная</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Длиной    м/п, тип набережной и основные ее характеристики определяются в проектах планировки</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левый берег р. Амур от ул. Калинина до ул. Театральная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Набережная</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Длиной    м/п, тип набережной и основные ее характеристики определяются в проектах планировки</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правый берег р. Зея от ул. Октябрьская до ул. Загородная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Набережная</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Длиной    м/п, тип набережной и основные ее характеристики определяются в проектах планировки</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правый берег р. Амур от ул.  П.Морозова до пер. Ученический</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6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Набережная</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Длиной    м/п, тип набережной и основные ее характеристики определяются в проектах планировки</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Городской округ г. Благовещенск, с. Белогорье</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22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tcPr>
          <w:p w:rsidR="00E72ABD" w:rsidRPr="001B49FE" w:rsidRDefault="00E72ABD" w:rsidP="00AE3636">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Аквапарки</w:t>
            </w: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Аквапарк</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600 м2 водного зеркала.</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Выполняется индивидуальный проект</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 Благовещенск, в районе набережной  р. Зея  ул. Октябрьская </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парков)</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604"/>
        </w:trPr>
        <w:tc>
          <w:tcPr>
            <w:tcW w:w="1985" w:type="dxa"/>
            <w:vMerge w:val="restart"/>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 xml:space="preserve">Организация сбора, вывоза, утилизации и переработки бытовых и промышленных </w:t>
            </w:r>
            <w:r w:rsidRPr="001B49FE">
              <w:rPr>
                <w:rFonts w:ascii="Calibri" w:eastAsia="Calibri" w:hAnsi="Calibri" w:cs="Times New Roman"/>
                <w:sz w:val="22"/>
                <w:szCs w:val="22"/>
              </w:rPr>
              <w:lastRenderedPageBreak/>
              <w:t>отходов</w:t>
            </w:r>
          </w:p>
        </w:tc>
        <w:tc>
          <w:tcPr>
            <w:tcW w:w="1701" w:type="dxa"/>
            <w:vMerge w:val="restart"/>
          </w:tcPr>
          <w:p w:rsidR="00E72ABD" w:rsidRPr="001B49FE" w:rsidRDefault="00E72ABD" w:rsidP="00AE3636">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lastRenderedPageBreak/>
              <w:t>Полигоны ТБО, полигоны промышленных отходов, мусороперераба</w:t>
            </w:r>
            <w:r w:rsidRPr="001B49FE">
              <w:rPr>
                <w:rFonts w:ascii="Calibri" w:eastAsia="Calibri" w:hAnsi="Calibri" w:cs="Times New Roman"/>
                <w:sz w:val="22"/>
                <w:szCs w:val="22"/>
              </w:rPr>
              <w:lastRenderedPageBreak/>
              <w:t>тывающие заводы, хвостохрани</w:t>
            </w:r>
            <w:r w:rsidR="002D227C">
              <w:rPr>
                <w:rFonts w:ascii="Calibri" w:eastAsia="Calibri" w:hAnsi="Calibri" w:cs="Times New Roman"/>
                <w:sz w:val="22"/>
                <w:szCs w:val="22"/>
              </w:rPr>
              <w:t>-</w:t>
            </w:r>
            <w:r w:rsidRPr="001B49FE">
              <w:rPr>
                <w:rFonts w:ascii="Calibri" w:eastAsia="Calibri" w:hAnsi="Calibri" w:cs="Times New Roman"/>
                <w:sz w:val="22"/>
                <w:szCs w:val="22"/>
              </w:rPr>
              <w:t>лища, скотомогиль</w:t>
            </w:r>
            <w:r w:rsidR="00406B5B">
              <w:rPr>
                <w:rFonts w:ascii="Calibri" w:eastAsia="Calibri" w:hAnsi="Calibri" w:cs="Times New Roman"/>
                <w:sz w:val="22"/>
                <w:szCs w:val="22"/>
              </w:rPr>
              <w:t>-</w:t>
            </w:r>
            <w:r w:rsidRPr="001B49FE">
              <w:rPr>
                <w:rFonts w:ascii="Calibri" w:eastAsia="Calibri" w:hAnsi="Calibri" w:cs="Times New Roman"/>
                <w:sz w:val="22"/>
                <w:szCs w:val="22"/>
              </w:rPr>
              <w:t>ники</w:t>
            </w: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Полигон для компостирования ТБО</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полигона 30,6 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Городской округ г. Благовещенск, в северо-западной части на землях промышленности </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Calibri" w:eastAsia="Calibri" w:hAnsi="Calibri" w:cs="Times New Roman"/>
                <w:sz w:val="22"/>
                <w:szCs w:val="22"/>
              </w:rPr>
              <w:t>Устанавливается СЗЗ размером 1000м</w:t>
            </w:r>
          </w:p>
        </w:tc>
      </w:tr>
      <w:tr w:rsidR="00CA42CE" w:rsidRPr="00CA42CE" w:rsidTr="00E06313">
        <w:trPr>
          <w:trHeight w:val="6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Мусороперерабатывающий комплекс «БлагЭко»</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40 тыс. тонн в год</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Городской округ г. Благовещенск, в северо-западной части на землях промышленности</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Calibri" w:eastAsia="Calibri" w:hAnsi="Calibri" w:cs="Times New Roman"/>
                <w:sz w:val="22"/>
                <w:szCs w:val="22"/>
              </w:rPr>
              <w:t>Устанавливается СЗЗ размером 1000м</w:t>
            </w:r>
          </w:p>
        </w:tc>
      </w:tr>
      <w:tr w:rsidR="00CA42CE" w:rsidRPr="00CA42CE" w:rsidTr="003F24ED">
        <w:trPr>
          <w:trHeight w:val="1662"/>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Скотомогильник</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Биотермическая яма в составе объектов полигона для компостирования ТБО</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Городской округ г. Благовещенск, в северо-западной части на землях промышленности </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Calibri" w:eastAsia="Calibri" w:hAnsi="Calibri" w:cs="Times New Roman"/>
                <w:sz w:val="22"/>
                <w:szCs w:val="22"/>
              </w:rPr>
              <w:t>Устанавливается СЗЗ размером 1000м</w:t>
            </w:r>
          </w:p>
        </w:tc>
      </w:tr>
      <w:tr w:rsidR="00CA42CE" w:rsidRPr="00CA42CE" w:rsidTr="00E06313">
        <w:trPr>
          <w:trHeight w:val="1812"/>
        </w:trPr>
        <w:tc>
          <w:tcPr>
            <w:tcW w:w="1985" w:type="dxa"/>
            <w:vMerge w:val="restart"/>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lastRenderedPageBreak/>
              <w:t>Создание условий для обеспечения населения услугами связи, общественного питания и бытового обслуживания</w:t>
            </w:r>
          </w:p>
        </w:tc>
        <w:tc>
          <w:tcPr>
            <w:tcW w:w="1701" w:type="dxa"/>
            <w:vMerge w:val="restart"/>
          </w:tcPr>
          <w:p w:rsidR="00E72ABD" w:rsidRPr="001B49FE" w:rsidRDefault="00E72ABD" w:rsidP="00AE3636">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Торговые центры,  общедоступные предприятия общественного питания, прачечные, химчистки, бани, отделения почтовой связи</w:t>
            </w:r>
            <w:r>
              <w:rPr>
                <w:rStyle w:val="aff"/>
                <w:rFonts w:ascii="Calibri" w:eastAsia="Calibri" w:hAnsi="Calibri" w:cs="Times New Roman"/>
                <w:sz w:val="22"/>
                <w:szCs w:val="22"/>
              </w:rPr>
              <w:footnoteReference w:id="10"/>
            </w:r>
            <w:r w:rsidRPr="001B49FE">
              <w:rPr>
                <w:rFonts w:ascii="Calibri" w:eastAsia="Calibri" w:hAnsi="Calibri" w:cs="Times New Roman"/>
                <w:sz w:val="22"/>
                <w:szCs w:val="22"/>
              </w:rPr>
              <w:t>, комплексные пункты бытового обслуживания населения, рынки</w:t>
            </w: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Отделение почтовой связи</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Отдельно стоящее здание или встроенное, встроенно-пристроенное нежилое помещение</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жилой район, ул. 50-лет Октября (место размещения уточняется в проекте планировки)</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Отделение почтовой связи</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Отдельно стоящее здание или встроенное, встроенно-пристроенное нежилое помещение</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в районе    5-я стройка (место размещения уточняется в проекте планировки)</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2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Отделение почтовой связи</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Отдельно стоящее здание или встроенное, встроенно-пристроенное нежилое помещение</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в районе железнодорожного вокзала (место размещения уточняется в проекте планировки)</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val="restart"/>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 xml:space="preserve">Создание условий для организации досуга и обеспечения </w:t>
            </w:r>
            <w:r w:rsidRPr="001B49FE">
              <w:rPr>
                <w:rFonts w:ascii="Calibri" w:eastAsia="Calibri" w:hAnsi="Calibri" w:cs="Times New Roman"/>
                <w:sz w:val="22"/>
                <w:szCs w:val="22"/>
              </w:rPr>
              <w:lastRenderedPageBreak/>
              <w:t>жителей услугами культуры, отдыха и туризма</w:t>
            </w:r>
          </w:p>
        </w:tc>
        <w:tc>
          <w:tcPr>
            <w:tcW w:w="1701" w:type="dxa"/>
            <w:vMerge w:val="restart"/>
          </w:tcPr>
          <w:p w:rsidR="00E72ABD" w:rsidRPr="001B49FE" w:rsidRDefault="00E72ABD" w:rsidP="00AE3636">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lastRenderedPageBreak/>
              <w:t xml:space="preserve">Дома культуры, музеи, театры, кинотеатры, концертные и </w:t>
            </w:r>
            <w:r w:rsidRPr="001B49FE">
              <w:rPr>
                <w:rFonts w:ascii="Calibri" w:eastAsia="Calibri" w:hAnsi="Calibri" w:cs="Times New Roman"/>
                <w:sz w:val="22"/>
                <w:szCs w:val="22"/>
              </w:rPr>
              <w:lastRenderedPageBreak/>
              <w:t>выставочные залы, гостиницы, базы отдыха, туристические базы, дома отдыха, кемпинги</w:t>
            </w:r>
          </w:p>
        </w:tc>
        <w:tc>
          <w:tcPr>
            <w:tcW w:w="2410" w:type="dxa"/>
            <w:shd w:val="clear" w:color="auto" w:fill="auto"/>
          </w:tcPr>
          <w:p w:rsidR="00E72ABD" w:rsidRPr="00CA42CE" w:rsidRDefault="00E72ABD" w:rsidP="00CA42CE">
            <w:pPr>
              <w:spacing w:before="0" w:after="0" w:line="240" w:lineRule="auto"/>
              <w:jc w:val="both"/>
              <w:rPr>
                <w:rFonts w:ascii="Arial" w:eastAsia="Calibri" w:hAnsi="Arial" w:cs="Arial"/>
              </w:rPr>
            </w:pPr>
            <w:r w:rsidRPr="00CA42CE">
              <w:rPr>
                <w:rFonts w:ascii="Arial" w:eastAsia="Calibri" w:hAnsi="Arial" w:cs="Arial"/>
              </w:rPr>
              <w:lastRenderedPageBreak/>
              <w:t>Дворец культуры</w:t>
            </w:r>
          </w:p>
        </w:tc>
        <w:tc>
          <w:tcPr>
            <w:tcW w:w="2268" w:type="dxa"/>
            <w:shd w:val="clear" w:color="auto" w:fill="auto"/>
          </w:tcPr>
          <w:p w:rsidR="00E72ABD" w:rsidRPr="00CA42CE" w:rsidRDefault="00E72ABD" w:rsidP="00CA42CE">
            <w:pPr>
              <w:spacing w:before="0" w:after="0" w:line="240" w:lineRule="auto"/>
              <w:rPr>
                <w:sz w:val="22"/>
                <w:szCs w:val="22"/>
              </w:rPr>
            </w:pPr>
            <w:r w:rsidRPr="00CA42CE">
              <w:rPr>
                <w:sz w:val="22"/>
                <w:szCs w:val="22"/>
              </w:rPr>
              <w:t xml:space="preserve">В составе дворца культуры предусмотреть зал на 400 мест с </w:t>
            </w:r>
            <w:r w:rsidRPr="00CA42CE">
              <w:rPr>
                <w:sz w:val="22"/>
                <w:szCs w:val="22"/>
              </w:rPr>
              <w:lastRenderedPageBreak/>
              <w:t>киноустановкой, библиотеку на 5 тыс. томов и медиатеку, детскую школу искусств на 300 мест  досуговый центр. Площадь земельного участка определить в проекте планировки и межевания</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lastRenderedPageBreak/>
              <w:t>г. Благовещенск, о</w:t>
            </w:r>
            <w:r w:rsidRPr="00CA42CE">
              <w:rPr>
                <w:sz w:val="22"/>
                <w:szCs w:val="22"/>
              </w:rPr>
              <w:t>бщественно-деловая зона во 2-ом микрорайоне Северного жилого района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6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Музей</w:t>
            </w:r>
          </w:p>
        </w:tc>
        <w:tc>
          <w:tcPr>
            <w:tcW w:w="2268" w:type="dxa"/>
            <w:shd w:val="clear" w:color="auto" w:fill="auto"/>
          </w:tcPr>
          <w:p w:rsidR="00E72ABD" w:rsidRPr="00CA42CE" w:rsidRDefault="00E72ABD" w:rsidP="00CA42CE">
            <w:pPr>
              <w:spacing w:before="0" w:after="0" w:line="240" w:lineRule="auto"/>
              <w:rPr>
                <w:sz w:val="22"/>
                <w:szCs w:val="22"/>
              </w:rPr>
            </w:pPr>
            <w:r w:rsidRPr="00CA42CE">
              <w:rPr>
                <w:sz w:val="22"/>
                <w:szCs w:val="22"/>
              </w:rPr>
              <w:t>Палеонтологический музей</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г. Благовещенск, о</w:t>
            </w:r>
            <w:r w:rsidRPr="00CA42CE">
              <w:rPr>
                <w:sz w:val="22"/>
                <w:szCs w:val="22"/>
              </w:rPr>
              <w:t>бщественно-деловая зона в квартале 607</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2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Музыкальный театр</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600 мест. Площадь земельного участка определить в составе проекта планировки и межевания</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г. Благовещенск, о</w:t>
            </w:r>
            <w:r w:rsidRPr="00CA42CE">
              <w:rPr>
                <w:sz w:val="22"/>
                <w:szCs w:val="22"/>
              </w:rPr>
              <w:t>бщественно-деловая зона в квартале 418</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Кинотеатр</w:t>
            </w:r>
          </w:p>
        </w:tc>
        <w:tc>
          <w:tcPr>
            <w:tcW w:w="2268" w:type="dxa"/>
            <w:shd w:val="clear" w:color="auto" w:fill="auto"/>
          </w:tcPr>
          <w:p w:rsidR="00E72ABD" w:rsidRPr="00CA42CE" w:rsidRDefault="00E72ABD" w:rsidP="00CA42CE">
            <w:pPr>
              <w:spacing w:before="0" w:after="0" w:line="240" w:lineRule="auto"/>
              <w:rPr>
                <w:sz w:val="22"/>
                <w:szCs w:val="22"/>
              </w:rPr>
            </w:pPr>
            <w:r w:rsidRPr="00CA42CE">
              <w:rPr>
                <w:sz w:val="22"/>
                <w:szCs w:val="22"/>
              </w:rPr>
              <w:t xml:space="preserve">Вместимость 268 мест. </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г. Благовещенск, о</w:t>
            </w:r>
            <w:r w:rsidRPr="00CA42CE">
              <w:rPr>
                <w:sz w:val="22"/>
                <w:szCs w:val="22"/>
              </w:rPr>
              <w:t>бщественно-деловая зона в квартале 444</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225"/>
        </w:trPr>
        <w:tc>
          <w:tcPr>
            <w:tcW w:w="1985" w:type="dxa"/>
            <w:shd w:val="clear" w:color="auto" w:fill="auto"/>
          </w:tcPr>
          <w:p w:rsidR="00E72ABD" w:rsidRPr="001B49FE" w:rsidRDefault="00E72ABD" w:rsidP="00AE3636">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Обеспечение первичных мер пожарной безопасности</w:t>
            </w:r>
          </w:p>
        </w:tc>
        <w:tc>
          <w:tcPr>
            <w:tcW w:w="1701" w:type="dxa"/>
          </w:tcPr>
          <w:p w:rsidR="00E72ABD" w:rsidRPr="001B49FE" w:rsidRDefault="00E72ABD" w:rsidP="00AE3636">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Пожарные части и пожарные депо</w:t>
            </w: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Пожарное депо</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Пожарное депо на 4 выезда, применить типовой проект</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жилой район, в проектируемой коммунальной зоне в районе ул. Школьная (место размещения уточняется в проекте планировки)</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Устанавливается 50 м санитарно-защитная зона </w:t>
            </w:r>
            <w:bookmarkStart w:id="1" w:name="_GoBack"/>
            <w:bookmarkEnd w:id="1"/>
          </w:p>
        </w:tc>
      </w:tr>
    </w:tbl>
    <w:p w:rsidR="001F0098" w:rsidRDefault="001F0098" w:rsidP="001F0098">
      <w:pPr>
        <w:sectPr w:rsidR="001F0098" w:rsidSect="00C82730">
          <w:footerReference w:type="default" r:id="rId8"/>
          <w:headerReference w:type="first" r:id="rId9"/>
          <w:pgSz w:w="16838" w:h="11906" w:orient="landscape"/>
          <w:pgMar w:top="1276" w:right="962" w:bottom="850" w:left="1276" w:header="708" w:footer="361" w:gutter="0"/>
          <w:cols w:space="708"/>
          <w:titlePg/>
          <w:docGrid w:linePitch="360"/>
        </w:sectPr>
      </w:pPr>
      <w:r w:rsidRPr="001F0098">
        <w:rPr>
          <w:rFonts w:ascii="Times New Roman" w:eastAsia="Times New Roman" w:hAnsi="Times New Roman" w:cs="Times New Roman"/>
          <w:sz w:val="22"/>
          <w:szCs w:val="22"/>
          <w:lang w:eastAsia="ar-SA"/>
        </w:rPr>
        <w:t>.</w:t>
      </w:r>
    </w:p>
    <w:p w:rsidR="009666BB" w:rsidRPr="00705C3C" w:rsidRDefault="00DC2024" w:rsidP="009666BB">
      <w:pPr>
        <w:pStyle w:val="1"/>
        <w:pBdr>
          <w:left w:val="single" w:sz="24" w:space="1" w:color="72A376" w:themeColor="accent1"/>
        </w:pBdr>
        <w:spacing w:before="360" w:after="360"/>
        <w:rPr>
          <w:sz w:val="28"/>
          <w:szCs w:val="28"/>
        </w:rPr>
      </w:pPr>
      <w:bookmarkStart w:id="2" w:name="_Toc380350343"/>
      <w:r w:rsidRPr="00705C3C">
        <w:rPr>
          <w:sz w:val="28"/>
          <w:szCs w:val="28"/>
        </w:rPr>
        <w:lastRenderedPageBreak/>
        <w:t>Параметры функциональных зон</w:t>
      </w:r>
      <w:r w:rsidR="00D25761" w:rsidRPr="00705C3C">
        <w:rPr>
          <w:sz w:val="28"/>
          <w:szCs w:val="28"/>
        </w:rPr>
        <w:t>.</w:t>
      </w:r>
      <w:bookmarkEnd w:id="2"/>
    </w:p>
    <w:p w:rsidR="009E741C" w:rsidRPr="00705C3C" w:rsidRDefault="009E741C" w:rsidP="000C623F">
      <w:pPr>
        <w:keepNext/>
        <w:numPr>
          <w:ilvl w:val="0"/>
          <w:numId w:val="1"/>
        </w:numPr>
        <w:tabs>
          <w:tab w:val="left" w:pos="567"/>
          <w:tab w:val="left" w:pos="851"/>
        </w:tabs>
        <w:suppressAutoHyphens/>
        <w:spacing w:before="60" w:after="60" w:line="240" w:lineRule="auto"/>
        <w:ind w:left="0" w:firstLine="0"/>
        <w:mirrorIndents/>
        <w:jc w:val="center"/>
        <w:outlineLvl w:val="0"/>
        <w:rPr>
          <w:rFonts w:ascii="Arial" w:eastAsia="Times New Roman" w:hAnsi="Arial" w:cs="Arial"/>
          <w:b/>
          <w:bCs/>
          <w:kern w:val="32"/>
          <w:sz w:val="28"/>
          <w:szCs w:val="28"/>
          <w:lang w:eastAsia="ru-RU"/>
        </w:rPr>
      </w:pPr>
      <w:bookmarkStart w:id="3" w:name="_Toc380350344"/>
      <w:r w:rsidRPr="00705C3C">
        <w:rPr>
          <w:rFonts w:ascii="Arial" w:eastAsia="Times New Roman" w:hAnsi="Arial" w:cs="Arial"/>
          <w:b/>
          <w:bCs/>
          <w:kern w:val="32"/>
          <w:sz w:val="28"/>
          <w:szCs w:val="28"/>
          <w:lang w:eastAsia="ru-RU"/>
        </w:rPr>
        <w:t>Жилые зоны:</w:t>
      </w:r>
      <w:bookmarkEnd w:id="3"/>
    </w:p>
    <w:p w:rsidR="009E741C" w:rsidRPr="00705C3C" w:rsidRDefault="009E741C" w:rsidP="000C623F">
      <w:pPr>
        <w:keepNext/>
        <w:numPr>
          <w:ilvl w:val="1"/>
          <w:numId w:val="0"/>
        </w:numPr>
        <w:tabs>
          <w:tab w:val="left" w:pos="426"/>
          <w:tab w:val="left" w:pos="1134"/>
          <w:tab w:val="left" w:pos="1701"/>
        </w:tabs>
        <w:suppressAutoHyphens/>
        <w:spacing w:before="60" w:after="60" w:line="240" w:lineRule="auto"/>
        <w:ind w:left="426"/>
        <w:mirrorIndents/>
        <w:outlineLvl w:val="1"/>
        <w:rPr>
          <w:rFonts w:ascii="Arial" w:eastAsia="Times New Roman" w:hAnsi="Arial" w:cs="Arial"/>
          <w:b/>
          <w:i/>
          <w:iCs/>
          <w:sz w:val="24"/>
          <w:szCs w:val="24"/>
          <w:lang w:eastAsia="ru-RU"/>
        </w:rPr>
      </w:pPr>
      <w:bookmarkStart w:id="4" w:name="_Toc380350345"/>
      <w:r w:rsidRPr="00705C3C">
        <w:rPr>
          <w:rFonts w:ascii="Arial" w:eastAsia="Times New Roman" w:hAnsi="Arial" w:cs="Arial"/>
          <w:b/>
          <w:i/>
          <w:iCs/>
          <w:sz w:val="24"/>
          <w:szCs w:val="24"/>
          <w:lang w:eastAsia="ru-RU"/>
        </w:rPr>
        <w:t xml:space="preserve">Зона </w:t>
      </w:r>
      <w:r w:rsidR="00D46E0D" w:rsidRPr="00705C3C">
        <w:rPr>
          <w:rFonts w:ascii="Arial" w:eastAsia="Times New Roman" w:hAnsi="Arial" w:cs="Arial"/>
          <w:b/>
          <w:i/>
          <w:iCs/>
          <w:sz w:val="24"/>
          <w:szCs w:val="24"/>
          <w:lang w:eastAsia="ru-RU"/>
        </w:rPr>
        <w:t xml:space="preserve">застройки </w:t>
      </w:r>
      <w:r w:rsidRPr="00705C3C">
        <w:rPr>
          <w:rFonts w:ascii="Arial" w:eastAsia="Times New Roman" w:hAnsi="Arial" w:cs="Arial"/>
          <w:b/>
          <w:i/>
          <w:iCs/>
          <w:sz w:val="24"/>
          <w:szCs w:val="24"/>
          <w:lang w:eastAsia="ru-RU"/>
        </w:rPr>
        <w:t>индивидуальн</w:t>
      </w:r>
      <w:r w:rsidR="00D46E0D" w:rsidRPr="00705C3C">
        <w:rPr>
          <w:rFonts w:ascii="Arial" w:eastAsia="Times New Roman" w:hAnsi="Arial" w:cs="Arial"/>
          <w:b/>
          <w:i/>
          <w:iCs/>
          <w:sz w:val="24"/>
          <w:szCs w:val="24"/>
          <w:lang w:eastAsia="ru-RU"/>
        </w:rPr>
        <w:t>ыми отдельно стоящими жилыми домами высотой до 3 этажей включительно с земельными участками</w:t>
      </w:r>
      <w:r w:rsidRPr="00705C3C">
        <w:rPr>
          <w:rFonts w:ascii="Arial" w:eastAsia="Times New Roman" w:hAnsi="Arial" w:cs="Arial"/>
          <w:b/>
          <w:i/>
          <w:iCs/>
          <w:sz w:val="24"/>
          <w:szCs w:val="24"/>
          <w:lang w:eastAsia="ru-RU"/>
        </w:rPr>
        <w:t>.</w:t>
      </w:r>
      <w:bookmarkEnd w:id="4"/>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Размещение преимущественно индивидуальных жилых домов, в т.ч. с приусадебными участками, малоэтажных жилых домов (блокированных, секционных и коттеджного типа), а также сопутствующих им объектов социальной инфраструктуры и коммунально-бытового обслуживания.</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в целом для функциональной зоны:</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плотность населения в пределах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максимальная </w:t>
      </w:r>
      <w:r w:rsidR="00D21494" w:rsidRPr="000C623F">
        <w:rPr>
          <w:rFonts w:ascii="Arial" w:eastAsia="Times New Roman" w:hAnsi="Arial" w:cs="Arial"/>
          <w:sz w:val="22"/>
          <w:szCs w:val="22"/>
          <w:lang w:eastAsia="ru-RU"/>
        </w:rPr>
        <w:t>14</w:t>
      </w:r>
      <w:r w:rsidRPr="000C623F">
        <w:rPr>
          <w:rFonts w:ascii="Arial" w:eastAsia="Times New Roman" w:hAnsi="Arial" w:cs="Arial"/>
          <w:sz w:val="22"/>
          <w:szCs w:val="22"/>
          <w:lang w:eastAsia="ru-RU"/>
        </w:rPr>
        <w:t>0 чел./га;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минимальная </w:t>
      </w:r>
      <w:r w:rsidR="00D21494" w:rsidRPr="000C623F">
        <w:rPr>
          <w:rFonts w:ascii="Arial" w:eastAsia="Times New Roman" w:hAnsi="Arial" w:cs="Arial"/>
          <w:sz w:val="22"/>
          <w:szCs w:val="22"/>
          <w:lang w:eastAsia="ru-RU"/>
        </w:rPr>
        <w:t>35</w:t>
      </w:r>
      <w:r w:rsidRPr="000C623F">
        <w:rPr>
          <w:rFonts w:ascii="Arial" w:eastAsia="Times New Roman" w:hAnsi="Arial" w:cs="Arial"/>
          <w:sz w:val="22"/>
          <w:szCs w:val="22"/>
          <w:lang w:eastAsia="ru-RU"/>
        </w:rPr>
        <w:t xml:space="preserve"> чел./га;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средняя расчётная </w:t>
      </w:r>
      <w:r w:rsidR="00D21494" w:rsidRPr="000C623F">
        <w:rPr>
          <w:rFonts w:ascii="Arial" w:eastAsia="Times New Roman" w:hAnsi="Arial" w:cs="Arial"/>
          <w:sz w:val="22"/>
          <w:szCs w:val="22"/>
          <w:lang w:eastAsia="ru-RU"/>
        </w:rPr>
        <w:t>9</w:t>
      </w:r>
      <w:r w:rsidRPr="000C623F">
        <w:rPr>
          <w:rFonts w:ascii="Arial" w:eastAsia="Times New Roman" w:hAnsi="Arial" w:cs="Arial"/>
          <w:sz w:val="22"/>
          <w:szCs w:val="22"/>
          <w:lang w:eastAsia="ru-RU"/>
        </w:rPr>
        <w:t>0 чел./га</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плотность </w:t>
      </w:r>
      <w:r w:rsidR="00D21494" w:rsidRPr="000C623F">
        <w:rPr>
          <w:rFonts w:ascii="Arial" w:eastAsia="Times New Roman" w:hAnsi="Arial" w:cs="Arial"/>
          <w:sz w:val="22"/>
          <w:szCs w:val="22"/>
          <w:lang w:eastAsia="ru-RU"/>
        </w:rPr>
        <w:t>застройки</w:t>
      </w:r>
      <w:r w:rsidRPr="000C623F">
        <w:rPr>
          <w:rFonts w:ascii="Arial" w:eastAsia="Times New Roman" w:hAnsi="Arial" w:cs="Arial"/>
          <w:sz w:val="22"/>
          <w:szCs w:val="22"/>
          <w:lang w:eastAsia="ru-RU"/>
        </w:rPr>
        <w:t xml:space="preserve"> в пределах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максимальная </w:t>
      </w:r>
      <w:r w:rsidR="00D21494" w:rsidRPr="000C623F">
        <w:rPr>
          <w:rFonts w:ascii="Arial" w:eastAsia="Times New Roman" w:hAnsi="Arial" w:cs="Arial"/>
          <w:sz w:val="22"/>
          <w:szCs w:val="22"/>
          <w:lang w:eastAsia="ru-RU"/>
        </w:rPr>
        <w:t>4000</w:t>
      </w:r>
      <w:r w:rsidRPr="000C623F">
        <w:rPr>
          <w:rFonts w:ascii="Arial" w:eastAsia="Times New Roman" w:hAnsi="Arial" w:cs="Arial"/>
          <w:sz w:val="22"/>
          <w:szCs w:val="22"/>
          <w:lang w:eastAsia="ru-RU"/>
        </w:rPr>
        <w:t xml:space="preserve"> кв.м./га;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минимальная </w:t>
      </w:r>
      <w:r w:rsidR="00D21494" w:rsidRPr="000C623F">
        <w:rPr>
          <w:rFonts w:ascii="Arial" w:eastAsia="Times New Roman" w:hAnsi="Arial" w:cs="Arial"/>
          <w:sz w:val="22"/>
          <w:szCs w:val="22"/>
          <w:lang w:eastAsia="ru-RU"/>
        </w:rPr>
        <w:t>1000</w:t>
      </w:r>
      <w:r w:rsidRPr="000C623F">
        <w:rPr>
          <w:rFonts w:ascii="Arial" w:eastAsia="Times New Roman" w:hAnsi="Arial" w:cs="Arial"/>
          <w:sz w:val="22"/>
          <w:szCs w:val="22"/>
          <w:lang w:eastAsia="ru-RU"/>
        </w:rPr>
        <w:t xml:space="preserve"> кв.м./га;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средняя расчётная </w:t>
      </w:r>
      <w:r w:rsidR="00D21494" w:rsidRPr="000C623F">
        <w:rPr>
          <w:rFonts w:ascii="Arial" w:eastAsia="Times New Roman" w:hAnsi="Arial" w:cs="Arial"/>
          <w:sz w:val="22"/>
          <w:szCs w:val="22"/>
          <w:lang w:eastAsia="ru-RU"/>
        </w:rPr>
        <w:t>2500</w:t>
      </w:r>
      <w:r w:rsidRPr="000C623F">
        <w:rPr>
          <w:rFonts w:ascii="Arial" w:eastAsia="Times New Roman" w:hAnsi="Arial" w:cs="Arial"/>
          <w:sz w:val="22"/>
          <w:szCs w:val="22"/>
          <w:lang w:eastAsia="ru-RU"/>
        </w:rPr>
        <w:t xml:space="preserve"> кв.м./га</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максимальный коэффициент застройки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0,4</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земельным участкам в составе функциональной зоны:</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максимальная площадь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объектов индивидуального жилищного строительства 1</w:t>
      </w:r>
      <w:r w:rsidR="007B7B13" w:rsidRPr="000C623F">
        <w:rPr>
          <w:rFonts w:ascii="Arial" w:eastAsia="Times New Roman" w:hAnsi="Arial" w:cs="Arial"/>
          <w:sz w:val="22"/>
          <w:szCs w:val="22"/>
          <w:lang w:eastAsia="ru-RU"/>
        </w:rPr>
        <w:t>0</w:t>
      </w:r>
      <w:r w:rsidRPr="000C623F">
        <w:rPr>
          <w:rFonts w:ascii="Arial" w:eastAsia="Times New Roman" w:hAnsi="Arial" w:cs="Arial"/>
          <w:sz w:val="22"/>
          <w:szCs w:val="22"/>
          <w:lang w:eastAsia="ru-RU"/>
        </w:rPr>
        <w:t>00 кв.м.;</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объектов розничной торговли и коммунально-бытового обслуживания 1200 кв.м.</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минимальная площадь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для земельных участков, выделенных для размещения объектов индивидуального жилищного строительства </w:t>
      </w:r>
      <w:r w:rsidR="007B7B13" w:rsidRPr="000C623F">
        <w:rPr>
          <w:rFonts w:ascii="Arial" w:eastAsia="Times New Roman" w:hAnsi="Arial" w:cs="Arial"/>
          <w:sz w:val="22"/>
          <w:szCs w:val="22"/>
          <w:lang w:eastAsia="ru-RU"/>
        </w:rPr>
        <w:t>6</w:t>
      </w:r>
      <w:r w:rsidRPr="000C623F">
        <w:rPr>
          <w:rFonts w:ascii="Arial" w:eastAsia="Times New Roman" w:hAnsi="Arial" w:cs="Arial"/>
          <w:sz w:val="22"/>
          <w:szCs w:val="22"/>
          <w:lang w:eastAsia="ru-RU"/>
        </w:rPr>
        <w:t>00 кв.м.;</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размеры (длина, ширина)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минимальная длина по фронту улицы 20м.</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застройки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объектов индивидуального жилищного строительства не менее 0,2;</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прочих земельных участков не нормируется;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плотности застройки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объектов индивидуального жилищного строительства не менее 0,25;</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прочих земельных участков не нормируется;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объектов индивидуального жилищного строительства не менее 30;</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для прочих земельных участков не нормируется;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объектов индивидуального жилищного строительства высота ограждения не более 2,0м над средне</w:t>
      </w:r>
      <w:r w:rsidR="002E09AF" w:rsidRPr="000C623F">
        <w:rPr>
          <w:rFonts w:ascii="Arial" w:eastAsia="Times New Roman" w:hAnsi="Arial" w:cs="Arial"/>
          <w:sz w:val="22"/>
          <w:szCs w:val="22"/>
          <w:lang w:eastAsia="ru-RU"/>
        </w:rPr>
        <w:t>й планировочной отметкой земли</w:t>
      </w:r>
      <w:r w:rsidRPr="000C623F">
        <w:rPr>
          <w:rFonts w:ascii="Arial" w:eastAsia="Times New Roman" w:hAnsi="Arial" w:cs="Arial"/>
          <w:sz w:val="22"/>
          <w:szCs w:val="22"/>
          <w:lang w:eastAsia="ru-RU"/>
        </w:rPr>
        <w:t>;</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прочих земельных участков не нормируется;</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 параметры, применяемые к отдельным объектам капитального строительства:</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для всех объектов капитального строительства – 3;</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индивидуальные жилые дома;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малоэтажные (блокированные, секционные и коттеджного типа) жилые дома;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торговли, общественного питания, культурно-бытового обслуживания,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административные объекты</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имеющие установленную санитарно-защитную зону в размере, превышающем размеры земельного участка, выделенного для таких объектов;</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Сведения о планируемых для размещения объектах федерального значения </w:t>
      </w:r>
      <w:r w:rsidR="002E09AF" w:rsidRPr="000C623F">
        <w:rPr>
          <w:rFonts w:ascii="Arial" w:eastAsia="Times New Roman" w:hAnsi="Arial" w:cs="Arial"/>
          <w:sz w:val="22"/>
          <w:szCs w:val="22"/>
          <w:lang w:eastAsia="ru-RU"/>
        </w:rPr>
        <w:t>в пределах зоны отсутствуют</w:t>
      </w:r>
      <w:r w:rsidRPr="000C623F">
        <w:rPr>
          <w:rFonts w:ascii="Arial" w:eastAsia="Times New Roman" w:hAnsi="Arial" w:cs="Arial"/>
          <w:sz w:val="22"/>
          <w:szCs w:val="22"/>
          <w:lang w:eastAsia="ru-RU"/>
        </w:rPr>
        <w:t>.</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522823">
        <w:rPr>
          <w:rFonts w:ascii="Arial" w:eastAsia="Times New Roman" w:hAnsi="Arial" w:cs="Arial"/>
          <w:sz w:val="22"/>
          <w:szCs w:val="22"/>
          <w:lang w:eastAsia="ru-RU"/>
        </w:rPr>
        <w:t xml:space="preserve"> </w:t>
      </w:r>
      <w:r w:rsidR="002E09AF" w:rsidRPr="000C623F">
        <w:rPr>
          <w:rFonts w:ascii="Arial" w:eastAsia="Times New Roman" w:hAnsi="Arial" w:cs="Arial"/>
          <w:sz w:val="22"/>
          <w:szCs w:val="22"/>
          <w:lang w:eastAsia="ru-RU"/>
        </w:rPr>
        <w:t>постановлением Правительства Амурской области от 30.12.2011 №</w:t>
      </w:r>
      <w:r w:rsidR="00651AED">
        <w:rPr>
          <w:rFonts w:ascii="Arial" w:eastAsia="Times New Roman" w:hAnsi="Arial" w:cs="Arial"/>
          <w:sz w:val="22"/>
          <w:szCs w:val="22"/>
          <w:lang w:eastAsia="ru-RU"/>
        </w:rPr>
        <w:t xml:space="preserve"> </w:t>
      </w:r>
      <w:r w:rsidR="002E09AF" w:rsidRPr="000C623F">
        <w:rPr>
          <w:rFonts w:ascii="Arial" w:eastAsia="Times New Roman" w:hAnsi="Arial" w:cs="Arial"/>
          <w:sz w:val="22"/>
          <w:szCs w:val="22"/>
          <w:lang w:eastAsia="ru-RU"/>
        </w:rPr>
        <w:t>985</w:t>
      </w:r>
      <w:r w:rsidRPr="000C623F">
        <w:rPr>
          <w:rFonts w:ascii="Arial" w:eastAsia="Times New Roman" w:hAnsi="Arial" w:cs="Arial"/>
          <w:sz w:val="22"/>
          <w:szCs w:val="22"/>
          <w:lang w:eastAsia="ru-RU"/>
        </w:rPr>
        <w:t>, размещение объектов регионального значения в пределах зоны не планируется.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предоставления общедоступного и бесплатного начального общего, основного общего, среднего (полного) общего образования, организации предоставления дополнительного образования детям и общедоступного бесплатного дошкольного образования на территории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оказания медицинской помощи населению на территории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в области создания условий для жилищного строительства на территории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библиотечного обслуживания населения городского округа, создания условий для организации досуга и обеспечения жителей городского округа услугами организаций культуры;</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округа в области обеспечения условий для развития на территории городского округа физической культуры;</w:t>
      </w:r>
    </w:p>
    <w:p w:rsidR="009E741C" w:rsidRPr="00B9369F" w:rsidRDefault="009E741C" w:rsidP="00B9369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w:t>
      </w:r>
      <w:r w:rsidR="00B9369F">
        <w:rPr>
          <w:rFonts w:ascii="Arial" w:eastAsia="Times New Roman" w:hAnsi="Arial" w:cs="Arial"/>
          <w:sz w:val="22"/>
          <w:szCs w:val="22"/>
          <w:lang w:eastAsia="ru-RU"/>
        </w:rPr>
        <w:t>жание малых архитектурных форм)</w:t>
      </w:r>
      <w:r w:rsidRPr="00B9369F">
        <w:rPr>
          <w:rFonts w:ascii="Arial" w:eastAsia="Times New Roman" w:hAnsi="Arial" w:cs="Arial"/>
          <w:sz w:val="22"/>
          <w:szCs w:val="22"/>
          <w:lang w:eastAsia="ru-RU"/>
        </w:rPr>
        <w:t>.</w:t>
      </w:r>
    </w:p>
    <w:p w:rsidR="009E741C" w:rsidRPr="000C623F" w:rsidRDefault="009E741C" w:rsidP="000C623F">
      <w:pPr>
        <w:spacing w:before="60" w:after="60" w:line="240" w:lineRule="auto"/>
        <w:ind w:left="426"/>
        <w:rPr>
          <w:rFonts w:ascii="Arial" w:eastAsia="Times New Roman" w:hAnsi="Arial" w:cs="Arial"/>
          <w:sz w:val="22"/>
          <w:szCs w:val="22"/>
          <w:lang w:eastAsia="ru-RU"/>
        </w:rPr>
      </w:pPr>
    </w:p>
    <w:p w:rsidR="009E741C" w:rsidRPr="00397185" w:rsidRDefault="009E741C" w:rsidP="000C623F">
      <w:pPr>
        <w:keepNext/>
        <w:numPr>
          <w:ilvl w:val="1"/>
          <w:numId w:val="0"/>
        </w:numPr>
        <w:tabs>
          <w:tab w:val="left" w:pos="426"/>
          <w:tab w:val="left" w:pos="1134"/>
          <w:tab w:val="left" w:pos="1701"/>
        </w:tabs>
        <w:suppressAutoHyphens/>
        <w:spacing w:before="60" w:after="60" w:line="240" w:lineRule="auto"/>
        <w:ind w:left="426"/>
        <w:mirrorIndents/>
        <w:outlineLvl w:val="1"/>
        <w:rPr>
          <w:rFonts w:ascii="Arial" w:eastAsia="Times New Roman" w:hAnsi="Arial" w:cs="Arial"/>
          <w:b/>
          <w:i/>
          <w:iCs/>
          <w:sz w:val="24"/>
          <w:szCs w:val="24"/>
          <w:lang w:eastAsia="ru-RU"/>
        </w:rPr>
      </w:pPr>
      <w:bookmarkStart w:id="5" w:name="_Toc380350346"/>
      <w:r w:rsidRPr="00397185">
        <w:rPr>
          <w:rFonts w:ascii="Arial" w:eastAsia="Times New Roman" w:hAnsi="Arial" w:cs="Arial"/>
          <w:b/>
          <w:i/>
          <w:iCs/>
          <w:sz w:val="24"/>
          <w:szCs w:val="24"/>
          <w:lang w:eastAsia="ru-RU"/>
        </w:rPr>
        <w:t>Зона многоквартирной застройки малоэтажными</w:t>
      </w:r>
      <w:r w:rsidR="00D46E0D" w:rsidRPr="00397185">
        <w:rPr>
          <w:rFonts w:ascii="Arial" w:eastAsia="Times New Roman" w:hAnsi="Arial" w:cs="Arial"/>
          <w:b/>
          <w:i/>
          <w:iCs/>
          <w:sz w:val="24"/>
          <w:szCs w:val="24"/>
          <w:lang w:eastAsia="ru-RU"/>
        </w:rPr>
        <w:t xml:space="preserve">, многоквартирными </w:t>
      </w:r>
      <w:r w:rsidRPr="00397185">
        <w:rPr>
          <w:rFonts w:ascii="Arial" w:eastAsia="Times New Roman" w:hAnsi="Arial" w:cs="Arial"/>
          <w:b/>
          <w:i/>
          <w:iCs/>
          <w:sz w:val="24"/>
          <w:szCs w:val="24"/>
          <w:lang w:eastAsia="ru-RU"/>
        </w:rPr>
        <w:t xml:space="preserve"> жилыми домами</w:t>
      </w:r>
      <w:r w:rsidR="00D46E0D" w:rsidRPr="00397185">
        <w:rPr>
          <w:rFonts w:ascii="Arial" w:eastAsia="Times New Roman" w:hAnsi="Arial" w:cs="Arial"/>
          <w:b/>
          <w:i/>
          <w:iCs/>
          <w:sz w:val="24"/>
          <w:szCs w:val="24"/>
          <w:lang w:eastAsia="ru-RU"/>
        </w:rPr>
        <w:t xml:space="preserve"> до 4 этажей, включая мансардный.</w:t>
      </w:r>
      <w:bookmarkEnd w:id="5"/>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преимущественно многоквартирных домов, с количеством этажей не более 4, а также сопутствующих им объектов социальной инфраструктуры и коммунально-бытового обслуживания.</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в целом для функциональной зоны:</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плотность населения в пределах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максимальная </w:t>
      </w:r>
      <w:r w:rsidR="00D21494" w:rsidRPr="000C623F">
        <w:rPr>
          <w:rFonts w:ascii="Arial" w:eastAsia="Times New Roman" w:hAnsi="Arial" w:cs="Arial"/>
          <w:sz w:val="22"/>
          <w:szCs w:val="22"/>
          <w:lang w:eastAsia="ru-RU"/>
        </w:rPr>
        <w:t>285</w:t>
      </w:r>
      <w:r w:rsidRPr="000C623F">
        <w:rPr>
          <w:rFonts w:ascii="Arial" w:eastAsia="Times New Roman" w:hAnsi="Arial" w:cs="Arial"/>
          <w:sz w:val="22"/>
          <w:szCs w:val="22"/>
          <w:lang w:eastAsia="ru-RU"/>
        </w:rPr>
        <w:t xml:space="preserve"> чел./га;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минимальная 1</w:t>
      </w:r>
      <w:r w:rsidR="00D21494" w:rsidRPr="000C623F">
        <w:rPr>
          <w:rFonts w:ascii="Arial" w:eastAsia="Times New Roman" w:hAnsi="Arial" w:cs="Arial"/>
          <w:sz w:val="22"/>
          <w:szCs w:val="22"/>
          <w:lang w:eastAsia="ru-RU"/>
        </w:rPr>
        <w:t>4</w:t>
      </w:r>
      <w:r w:rsidRPr="000C623F">
        <w:rPr>
          <w:rFonts w:ascii="Arial" w:eastAsia="Times New Roman" w:hAnsi="Arial" w:cs="Arial"/>
          <w:sz w:val="22"/>
          <w:szCs w:val="22"/>
          <w:lang w:eastAsia="ru-RU"/>
        </w:rPr>
        <w:t>0 чел./га;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средняя расчётная </w:t>
      </w:r>
      <w:r w:rsidR="00D21494" w:rsidRPr="000C623F">
        <w:rPr>
          <w:rFonts w:ascii="Arial" w:eastAsia="Times New Roman" w:hAnsi="Arial" w:cs="Arial"/>
          <w:sz w:val="22"/>
          <w:szCs w:val="22"/>
          <w:lang w:eastAsia="ru-RU"/>
        </w:rPr>
        <w:t>210</w:t>
      </w:r>
      <w:r w:rsidRPr="000C623F">
        <w:rPr>
          <w:rFonts w:ascii="Arial" w:eastAsia="Times New Roman" w:hAnsi="Arial" w:cs="Arial"/>
          <w:sz w:val="22"/>
          <w:szCs w:val="22"/>
          <w:lang w:eastAsia="ru-RU"/>
        </w:rPr>
        <w:t xml:space="preserve"> чел./га</w:t>
      </w:r>
    </w:p>
    <w:p w:rsidR="009E741C" w:rsidRPr="000C623F" w:rsidRDefault="00D21494"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плотность застройки в пределах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максимальная </w:t>
      </w:r>
      <w:r w:rsidR="00D21494" w:rsidRPr="000C623F">
        <w:rPr>
          <w:rFonts w:ascii="Arial" w:eastAsia="Times New Roman" w:hAnsi="Arial" w:cs="Arial"/>
          <w:sz w:val="22"/>
          <w:szCs w:val="22"/>
          <w:lang w:eastAsia="ru-RU"/>
        </w:rPr>
        <w:t>8</w:t>
      </w:r>
      <w:r w:rsidRPr="000C623F">
        <w:rPr>
          <w:rFonts w:ascii="Arial" w:eastAsia="Times New Roman" w:hAnsi="Arial" w:cs="Arial"/>
          <w:sz w:val="22"/>
          <w:szCs w:val="22"/>
          <w:lang w:eastAsia="ru-RU"/>
        </w:rPr>
        <w:t>000 кв.м./га;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минимальная </w:t>
      </w:r>
      <w:r w:rsidR="00D21494" w:rsidRPr="000C623F">
        <w:rPr>
          <w:rFonts w:ascii="Arial" w:eastAsia="Times New Roman" w:hAnsi="Arial" w:cs="Arial"/>
          <w:sz w:val="22"/>
          <w:szCs w:val="22"/>
          <w:lang w:eastAsia="ru-RU"/>
        </w:rPr>
        <w:t>40</w:t>
      </w:r>
      <w:r w:rsidRPr="000C623F">
        <w:rPr>
          <w:rFonts w:ascii="Arial" w:eastAsia="Times New Roman" w:hAnsi="Arial" w:cs="Arial"/>
          <w:sz w:val="22"/>
          <w:szCs w:val="22"/>
          <w:lang w:eastAsia="ru-RU"/>
        </w:rPr>
        <w:t>00 кв.м./га;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средняя расчётная </w:t>
      </w:r>
      <w:r w:rsidR="00D21494" w:rsidRPr="000C623F">
        <w:rPr>
          <w:rFonts w:ascii="Arial" w:eastAsia="Times New Roman" w:hAnsi="Arial" w:cs="Arial"/>
          <w:sz w:val="22"/>
          <w:szCs w:val="22"/>
          <w:lang w:eastAsia="ru-RU"/>
        </w:rPr>
        <w:t>60</w:t>
      </w:r>
      <w:r w:rsidRPr="000C623F">
        <w:rPr>
          <w:rFonts w:ascii="Arial" w:eastAsia="Times New Roman" w:hAnsi="Arial" w:cs="Arial"/>
          <w:sz w:val="22"/>
          <w:szCs w:val="22"/>
          <w:lang w:eastAsia="ru-RU"/>
        </w:rPr>
        <w:t>00 кв.м./га</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максимальный коэффициент застройки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0,7</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земельным участкам в составе функциональной зоны:</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максимальная площадь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объектов розничной торговли и коммунально-бытового обслуживания 1200 кв.м.</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многоквартирных домов не менее 15;</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прочих земельных участков не нормируется;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не допускается ограждение земельных участков многоквартирных домов;</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 параметры, применяемые к отдельным объектам капитального строительства:</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для всех объектов капитального строительства – 4;</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малоэтажные (блокированные, секционные) жилые дома;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торговли, общественного питания, культурно-бытового обслуживания,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административные объекты</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имеющие установленную санитарно-защитную зону в размере, превышающем размеры земельного участка, выделенного для таких объектов;</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595DBC" w:rsidRPr="000C623F" w:rsidRDefault="00595DB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595DBC" w:rsidRPr="000C623F" w:rsidRDefault="00595DB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7D0138">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w:t>
      </w:r>
      <w:r w:rsidR="00651AED">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985, размещение объектов регионального значения в пределах зоны не планируется.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предоставления общедоступного бесплатного дошкольного образования на территории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жилищного строительства на территории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библиотечного обслуживания населения городского округа, создания условий для организации досуга и обеспечения жителей городского округа услугами организаций культуры;</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9E741C" w:rsidRPr="00C31DC3" w:rsidRDefault="009E741C" w:rsidP="000C623F">
      <w:pPr>
        <w:spacing w:before="60" w:after="60" w:line="240" w:lineRule="auto"/>
        <w:rPr>
          <w:rFonts w:ascii="Arial" w:eastAsia="Times New Roman" w:hAnsi="Arial" w:cs="Arial"/>
          <w:sz w:val="24"/>
          <w:szCs w:val="24"/>
          <w:lang w:eastAsia="ru-RU"/>
        </w:rPr>
      </w:pPr>
    </w:p>
    <w:p w:rsidR="009E741C" w:rsidRPr="00C31DC3" w:rsidRDefault="009E741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4"/>
          <w:szCs w:val="24"/>
          <w:lang w:eastAsia="ru-RU"/>
        </w:rPr>
      </w:pPr>
      <w:bookmarkStart w:id="6" w:name="_Toc380350347"/>
      <w:r w:rsidRPr="00C31DC3">
        <w:rPr>
          <w:rFonts w:ascii="Arial" w:eastAsia="Times New Roman" w:hAnsi="Arial" w:cs="Arial"/>
          <w:b/>
          <w:i/>
          <w:iCs/>
          <w:sz w:val="24"/>
          <w:szCs w:val="24"/>
          <w:lang w:eastAsia="ru-RU"/>
        </w:rPr>
        <w:t xml:space="preserve">Зона </w:t>
      </w:r>
      <w:r w:rsidR="00595DBC" w:rsidRPr="00C31DC3">
        <w:rPr>
          <w:rFonts w:ascii="Arial" w:eastAsia="Times New Roman" w:hAnsi="Arial" w:cs="Arial"/>
          <w:b/>
          <w:i/>
          <w:iCs/>
          <w:sz w:val="24"/>
          <w:szCs w:val="24"/>
          <w:lang w:eastAsia="ru-RU"/>
        </w:rPr>
        <w:t>застройки</w:t>
      </w:r>
      <w:r w:rsidRPr="00C31DC3">
        <w:rPr>
          <w:rFonts w:ascii="Arial" w:eastAsia="Times New Roman" w:hAnsi="Arial" w:cs="Arial"/>
          <w:b/>
          <w:i/>
          <w:iCs/>
          <w:sz w:val="24"/>
          <w:szCs w:val="24"/>
          <w:lang w:eastAsia="ru-RU"/>
        </w:rPr>
        <w:t xml:space="preserve"> среднеэтажными жилыми домами</w:t>
      </w:r>
      <w:r w:rsidR="00595DBC" w:rsidRPr="00C31DC3">
        <w:rPr>
          <w:rFonts w:ascii="Arial" w:eastAsia="Times New Roman" w:hAnsi="Arial" w:cs="Arial"/>
          <w:b/>
          <w:i/>
          <w:iCs/>
          <w:sz w:val="24"/>
          <w:szCs w:val="24"/>
          <w:lang w:eastAsia="ru-RU"/>
        </w:rPr>
        <w:t xml:space="preserve"> высотой от 5 до 8 этажей, включая мансардный.</w:t>
      </w:r>
      <w:bookmarkEnd w:id="6"/>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Предназначена для размещения преимущественно многоквартирных домов, с количеством этажей от 5 до </w:t>
      </w:r>
      <w:r w:rsidR="00595DBC" w:rsidRPr="000C623F">
        <w:rPr>
          <w:rFonts w:ascii="Arial" w:eastAsia="Times New Roman" w:hAnsi="Arial" w:cs="Arial"/>
          <w:sz w:val="22"/>
          <w:szCs w:val="22"/>
          <w:lang w:eastAsia="ru-RU"/>
        </w:rPr>
        <w:t>8</w:t>
      </w:r>
      <w:r w:rsidRPr="000C623F">
        <w:rPr>
          <w:rFonts w:ascii="Arial" w:eastAsia="Times New Roman" w:hAnsi="Arial" w:cs="Arial"/>
          <w:sz w:val="22"/>
          <w:szCs w:val="22"/>
          <w:lang w:eastAsia="ru-RU"/>
        </w:rPr>
        <w:t>, а также сопутствующих им объектов социальной инфраструктуры и коммунально-бытового обслуживания.</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в целом для функциональной зоны:</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плотность населения в пределах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максимальная 4</w:t>
      </w:r>
      <w:r w:rsidR="00D21494" w:rsidRPr="000C623F">
        <w:rPr>
          <w:rFonts w:ascii="Arial" w:eastAsia="Times New Roman" w:hAnsi="Arial" w:cs="Arial"/>
          <w:sz w:val="22"/>
          <w:szCs w:val="22"/>
          <w:lang w:eastAsia="ru-RU"/>
        </w:rPr>
        <w:t>30</w:t>
      </w:r>
      <w:r w:rsidRPr="000C623F">
        <w:rPr>
          <w:rFonts w:ascii="Arial" w:eastAsia="Times New Roman" w:hAnsi="Arial" w:cs="Arial"/>
          <w:sz w:val="22"/>
          <w:szCs w:val="22"/>
          <w:lang w:eastAsia="ru-RU"/>
        </w:rPr>
        <w:t xml:space="preserve"> чел./га;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минимальная </w:t>
      </w:r>
      <w:r w:rsidR="00D21494" w:rsidRPr="000C623F">
        <w:rPr>
          <w:rFonts w:ascii="Arial" w:eastAsia="Times New Roman" w:hAnsi="Arial" w:cs="Arial"/>
          <w:sz w:val="22"/>
          <w:szCs w:val="22"/>
          <w:lang w:eastAsia="ru-RU"/>
        </w:rPr>
        <w:t>350</w:t>
      </w:r>
      <w:r w:rsidRPr="000C623F">
        <w:rPr>
          <w:rFonts w:ascii="Arial" w:eastAsia="Times New Roman" w:hAnsi="Arial" w:cs="Arial"/>
          <w:sz w:val="22"/>
          <w:szCs w:val="22"/>
          <w:lang w:eastAsia="ru-RU"/>
        </w:rPr>
        <w:t xml:space="preserve"> чел./га;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средняя расчётная </w:t>
      </w:r>
      <w:r w:rsidR="00D21494" w:rsidRPr="000C623F">
        <w:rPr>
          <w:rFonts w:ascii="Arial" w:eastAsia="Times New Roman" w:hAnsi="Arial" w:cs="Arial"/>
          <w:sz w:val="22"/>
          <w:szCs w:val="22"/>
          <w:lang w:eastAsia="ru-RU"/>
        </w:rPr>
        <w:t>400</w:t>
      </w:r>
      <w:r w:rsidRPr="000C623F">
        <w:rPr>
          <w:rFonts w:ascii="Arial" w:eastAsia="Times New Roman" w:hAnsi="Arial" w:cs="Arial"/>
          <w:sz w:val="22"/>
          <w:szCs w:val="22"/>
          <w:lang w:eastAsia="ru-RU"/>
        </w:rPr>
        <w:t xml:space="preserve"> чел./га</w:t>
      </w:r>
    </w:p>
    <w:p w:rsidR="009E741C" w:rsidRPr="000C623F" w:rsidRDefault="00D21494"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плотность застройки в пределах функциональной зоны</w:t>
      </w:r>
      <w:r w:rsidR="009E741C" w:rsidRPr="000C623F">
        <w:rPr>
          <w:rFonts w:ascii="Arial" w:eastAsia="Times New Roman" w:hAnsi="Arial" w:cs="Arial"/>
          <w:sz w:val="22"/>
          <w:szCs w:val="22"/>
          <w:lang w:eastAsia="ru-RU"/>
        </w:rPr>
        <w:t>:</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максимальная </w:t>
      </w:r>
      <w:r w:rsidR="00D21494" w:rsidRPr="000C623F">
        <w:rPr>
          <w:rFonts w:ascii="Arial" w:eastAsia="Times New Roman" w:hAnsi="Arial" w:cs="Arial"/>
          <w:sz w:val="22"/>
          <w:szCs w:val="22"/>
          <w:lang w:eastAsia="ru-RU"/>
        </w:rPr>
        <w:t>120</w:t>
      </w:r>
      <w:r w:rsidRPr="000C623F">
        <w:rPr>
          <w:rFonts w:ascii="Arial" w:eastAsia="Times New Roman" w:hAnsi="Arial" w:cs="Arial"/>
          <w:sz w:val="22"/>
          <w:szCs w:val="22"/>
          <w:lang w:eastAsia="ru-RU"/>
        </w:rPr>
        <w:t>00 кв.м./га;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минимальная </w:t>
      </w:r>
      <w:r w:rsidR="00D21494" w:rsidRPr="000C623F">
        <w:rPr>
          <w:rFonts w:ascii="Arial" w:eastAsia="Times New Roman" w:hAnsi="Arial" w:cs="Arial"/>
          <w:sz w:val="22"/>
          <w:szCs w:val="22"/>
          <w:lang w:eastAsia="ru-RU"/>
        </w:rPr>
        <w:t>104</w:t>
      </w:r>
      <w:r w:rsidRPr="000C623F">
        <w:rPr>
          <w:rFonts w:ascii="Arial" w:eastAsia="Times New Roman" w:hAnsi="Arial" w:cs="Arial"/>
          <w:sz w:val="22"/>
          <w:szCs w:val="22"/>
          <w:lang w:eastAsia="ru-RU"/>
        </w:rPr>
        <w:t>00 кв.м./га;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средняя расчётная </w:t>
      </w:r>
      <w:r w:rsidR="00D21494" w:rsidRPr="000C623F">
        <w:rPr>
          <w:rFonts w:ascii="Arial" w:eastAsia="Times New Roman" w:hAnsi="Arial" w:cs="Arial"/>
          <w:sz w:val="22"/>
          <w:szCs w:val="22"/>
          <w:lang w:eastAsia="ru-RU"/>
        </w:rPr>
        <w:t>112</w:t>
      </w:r>
      <w:r w:rsidRPr="000C623F">
        <w:rPr>
          <w:rFonts w:ascii="Arial" w:eastAsia="Times New Roman" w:hAnsi="Arial" w:cs="Arial"/>
          <w:sz w:val="22"/>
          <w:szCs w:val="22"/>
          <w:lang w:eastAsia="ru-RU"/>
        </w:rPr>
        <w:t>00 кв.м./га</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максимальный коэффициент застройки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0,</w:t>
      </w:r>
      <w:r w:rsidR="00D21494" w:rsidRPr="000C623F">
        <w:rPr>
          <w:rFonts w:ascii="Arial" w:eastAsia="Times New Roman" w:hAnsi="Arial" w:cs="Arial"/>
          <w:sz w:val="22"/>
          <w:szCs w:val="22"/>
          <w:lang w:eastAsia="ru-RU"/>
        </w:rPr>
        <w:t>8</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земельным участкам в составе функциональной зоны:</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максимальная площадь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объектов розничной торговли и коммунально-бытового обслуживания 1600 кв.м.</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многоквартирных домов не менее 20;</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прочих земельных участков не нормируется;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не допускается ограждение земельных участков многоквартирных домов;</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 параметры, применяемые к отдельным объектам капитального строительства:</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максимальное для многоквартирных домов – </w:t>
      </w:r>
      <w:r w:rsidR="00595DBC" w:rsidRPr="000C623F">
        <w:rPr>
          <w:rFonts w:ascii="Arial" w:eastAsia="Times New Roman" w:hAnsi="Arial" w:cs="Arial"/>
          <w:sz w:val="22"/>
          <w:szCs w:val="22"/>
          <w:lang w:eastAsia="ru-RU"/>
        </w:rPr>
        <w:t>8</w:t>
      </w:r>
      <w:r w:rsidRPr="000C623F">
        <w:rPr>
          <w:rFonts w:ascii="Arial" w:eastAsia="Times New Roman" w:hAnsi="Arial" w:cs="Arial"/>
          <w:sz w:val="22"/>
          <w:szCs w:val="22"/>
          <w:lang w:eastAsia="ru-RU"/>
        </w:rPr>
        <w:t>;</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минимальное для многоквартирных домов - 5; </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максимальное для прочих объектов капитального строительства – </w:t>
      </w:r>
      <w:r w:rsidR="00D21494" w:rsidRPr="000C623F">
        <w:rPr>
          <w:rFonts w:ascii="Arial" w:eastAsia="Times New Roman" w:hAnsi="Arial" w:cs="Arial"/>
          <w:sz w:val="22"/>
          <w:szCs w:val="22"/>
          <w:lang w:eastAsia="ru-RU"/>
        </w:rPr>
        <w:t>5</w:t>
      </w:r>
      <w:r w:rsidRPr="000C623F">
        <w:rPr>
          <w:rFonts w:ascii="Arial" w:eastAsia="Times New Roman" w:hAnsi="Arial" w:cs="Arial"/>
          <w:sz w:val="22"/>
          <w:szCs w:val="22"/>
          <w:lang w:eastAsia="ru-RU"/>
        </w:rPr>
        <w:t>;</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среднеэтажные (от 5 до </w:t>
      </w:r>
      <w:r w:rsidR="00595DBC" w:rsidRPr="000C623F">
        <w:rPr>
          <w:rFonts w:ascii="Arial" w:eastAsia="Times New Roman" w:hAnsi="Arial" w:cs="Arial"/>
          <w:sz w:val="22"/>
          <w:szCs w:val="22"/>
          <w:lang w:eastAsia="ru-RU"/>
        </w:rPr>
        <w:t>8</w:t>
      </w:r>
      <w:r w:rsidRPr="000C623F">
        <w:rPr>
          <w:rFonts w:ascii="Arial" w:eastAsia="Times New Roman" w:hAnsi="Arial" w:cs="Arial"/>
          <w:sz w:val="22"/>
          <w:szCs w:val="22"/>
          <w:lang w:eastAsia="ru-RU"/>
        </w:rPr>
        <w:t xml:space="preserve"> этажей) жилые дома;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торговли, общественного питания, культурно-бытового обслуживания,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административные объекты</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имеющие установленную санитарно-защитную зону в размере, превышающем размеры земельного участка, выделенного для таких объектов;</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E741C" w:rsidRPr="000C623F" w:rsidRDefault="00E638B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595DBC" w:rsidRPr="000C623F" w:rsidRDefault="00595DB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522823">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w:t>
      </w:r>
      <w:r w:rsidR="009E48BA">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lastRenderedPageBreak/>
        <w:t>985, размещение объектов регионального значения в пределах зоны не планируется.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предоставления общедоступного бесплатного дошкольного образования на территории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жилищного строительства на территории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организации досуга и обеспечения жителей городского округа услугами организаций культуры;</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обеспечения условий для развития на территории городского округа физической культуры;</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9E741C" w:rsidRPr="000C623F" w:rsidRDefault="009E741C" w:rsidP="000C623F">
      <w:pPr>
        <w:spacing w:before="60" w:after="60" w:line="240" w:lineRule="auto"/>
        <w:rPr>
          <w:rFonts w:ascii="Arial" w:eastAsia="Times New Roman" w:hAnsi="Arial" w:cs="Arial"/>
          <w:sz w:val="22"/>
          <w:szCs w:val="22"/>
          <w:lang w:eastAsia="ru-RU"/>
        </w:rPr>
      </w:pPr>
    </w:p>
    <w:p w:rsidR="009E741C" w:rsidRPr="00276431" w:rsidRDefault="009E741C" w:rsidP="000C623F">
      <w:pPr>
        <w:keepNext/>
        <w:numPr>
          <w:ilvl w:val="1"/>
          <w:numId w:val="0"/>
        </w:numPr>
        <w:tabs>
          <w:tab w:val="left" w:pos="426"/>
          <w:tab w:val="left" w:pos="1134"/>
          <w:tab w:val="left" w:pos="1701"/>
        </w:tabs>
        <w:suppressAutoHyphens/>
        <w:spacing w:before="60" w:after="60" w:line="240" w:lineRule="auto"/>
        <w:ind w:left="426"/>
        <w:mirrorIndents/>
        <w:outlineLvl w:val="1"/>
        <w:rPr>
          <w:rFonts w:ascii="Arial" w:eastAsia="Times New Roman" w:hAnsi="Arial" w:cs="Arial"/>
          <w:b/>
          <w:i/>
          <w:iCs/>
          <w:sz w:val="24"/>
          <w:szCs w:val="24"/>
          <w:lang w:eastAsia="ru-RU"/>
        </w:rPr>
      </w:pPr>
      <w:bookmarkStart w:id="7" w:name="_Toc380350348"/>
      <w:r w:rsidRPr="00276431">
        <w:rPr>
          <w:rFonts w:ascii="Arial" w:eastAsia="Times New Roman" w:hAnsi="Arial" w:cs="Arial"/>
          <w:b/>
          <w:i/>
          <w:iCs/>
          <w:sz w:val="24"/>
          <w:szCs w:val="24"/>
          <w:lang w:eastAsia="ru-RU"/>
        </w:rPr>
        <w:t xml:space="preserve">Зона </w:t>
      </w:r>
      <w:r w:rsidR="00100301" w:rsidRPr="00276431">
        <w:rPr>
          <w:rFonts w:ascii="Arial" w:eastAsia="Times New Roman" w:hAnsi="Arial" w:cs="Arial"/>
          <w:b/>
          <w:i/>
          <w:iCs/>
          <w:sz w:val="24"/>
          <w:szCs w:val="24"/>
          <w:lang w:eastAsia="ru-RU"/>
        </w:rPr>
        <w:t xml:space="preserve">застройки многоэтажными </w:t>
      </w:r>
      <w:r w:rsidRPr="00276431">
        <w:rPr>
          <w:rFonts w:ascii="Arial" w:eastAsia="Times New Roman" w:hAnsi="Arial" w:cs="Arial"/>
          <w:b/>
          <w:i/>
          <w:iCs/>
          <w:sz w:val="24"/>
          <w:szCs w:val="24"/>
          <w:lang w:eastAsia="ru-RU"/>
        </w:rPr>
        <w:t>жилыми домами</w:t>
      </w:r>
      <w:r w:rsidR="00100301" w:rsidRPr="00276431">
        <w:rPr>
          <w:rFonts w:ascii="Arial" w:eastAsia="Times New Roman" w:hAnsi="Arial" w:cs="Arial"/>
          <w:b/>
          <w:i/>
          <w:iCs/>
          <w:sz w:val="24"/>
          <w:szCs w:val="24"/>
          <w:lang w:eastAsia="ru-RU"/>
        </w:rPr>
        <w:t xml:space="preserve"> высотой от 9 до 16 этажей включительно</w:t>
      </w:r>
      <w:bookmarkEnd w:id="7"/>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преимущественно многоквартирных домов, с количеством этажей более 9</w:t>
      </w:r>
      <w:r w:rsidR="00100301" w:rsidRPr="000C623F">
        <w:rPr>
          <w:rFonts w:ascii="Arial" w:eastAsia="Times New Roman" w:hAnsi="Arial" w:cs="Arial"/>
          <w:sz w:val="22"/>
          <w:szCs w:val="22"/>
          <w:lang w:eastAsia="ru-RU"/>
        </w:rPr>
        <w:t xml:space="preserve"> но не более 16</w:t>
      </w:r>
      <w:r w:rsidRPr="000C623F">
        <w:rPr>
          <w:rFonts w:ascii="Arial" w:eastAsia="Times New Roman" w:hAnsi="Arial" w:cs="Arial"/>
          <w:sz w:val="22"/>
          <w:szCs w:val="22"/>
          <w:lang w:eastAsia="ru-RU"/>
        </w:rPr>
        <w:t>, а также сопутствующих им объектов социальной инфраструктуры и коммунально-бытового обслуживания.</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в целом для функциональной зоны:</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плотность населения в пределах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максимальная 4</w:t>
      </w:r>
      <w:r w:rsidR="00D21494" w:rsidRPr="000C623F">
        <w:rPr>
          <w:rFonts w:ascii="Arial" w:eastAsia="Times New Roman" w:hAnsi="Arial" w:cs="Arial"/>
          <w:sz w:val="22"/>
          <w:szCs w:val="22"/>
          <w:lang w:eastAsia="ru-RU"/>
        </w:rPr>
        <w:t>3</w:t>
      </w:r>
      <w:r w:rsidRPr="000C623F">
        <w:rPr>
          <w:rFonts w:ascii="Arial" w:eastAsia="Times New Roman" w:hAnsi="Arial" w:cs="Arial"/>
          <w:sz w:val="22"/>
          <w:szCs w:val="22"/>
          <w:lang w:eastAsia="ru-RU"/>
        </w:rPr>
        <w:t>0 чел./га;</w:t>
      </w:r>
    </w:p>
    <w:p w:rsidR="009E741C" w:rsidRPr="000C623F" w:rsidRDefault="00D21494"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минимальная 240</w:t>
      </w:r>
      <w:r w:rsidR="009E741C" w:rsidRPr="000C623F">
        <w:rPr>
          <w:rFonts w:ascii="Arial" w:eastAsia="Times New Roman" w:hAnsi="Arial" w:cs="Arial"/>
          <w:sz w:val="22"/>
          <w:szCs w:val="22"/>
          <w:lang w:eastAsia="ru-RU"/>
        </w:rPr>
        <w:t xml:space="preserve"> чел./га;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средняя расчётная </w:t>
      </w:r>
      <w:r w:rsidR="00D21494" w:rsidRPr="000C623F">
        <w:rPr>
          <w:rFonts w:ascii="Arial" w:eastAsia="Times New Roman" w:hAnsi="Arial" w:cs="Arial"/>
          <w:sz w:val="22"/>
          <w:szCs w:val="22"/>
          <w:lang w:eastAsia="ru-RU"/>
        </w:rPr>
        <w:t>340</w:t>
      </w:r>
      <w:r w:rsidRPr="000C623F">
        <w:rPr>
          <w:rFonts w:ascii="Arial" w:eastAsia="Times New Roman" w:hAnsi="Arial" w:cs="Arial"/>
          <w:sz w:val="22"/>
          <w:szCs w:val="22"/>
          <w:lang w:eastAsia="ru-RU"/>
        </w:rPr>
        <w:t xml:space="preserve"> чел./га</w:t>
      </w:r>
    </w:p>
    <w:p w:rsidR="00D21494" w:rsidRPr="000C623F" w:rsidRDefault="00D21494"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плотность застройки в пределах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максимальная </w:t>
      </w:r>
      <w:r w:rsidR="00D21494" w:rsidRPr="000C623F">
        <w:rPr>
          <w:rFonts w:ascii="Arial" w:eastAsia="Times New Roman" w:hAnsi="Arial" w:cs="Arial"/>
          <w:sz w:val="22"/>
          <w:szCs w:val="22"/>
          <w:lang w:eastAsia="ru-RU"/>
        </w:rPr>
        <w:t>120</w:t>
      </w:r>
      <w:r w:rsidRPr="000C623F">
        <w:rPr>
          <w:rFonts w:ascii="Arial" w:eastAsia="Times New Roman" w:hAnsi="Arial" w:cs="Arial"/>
          <w:sz w:val="22"/>
          <w:szCs w:val="22"/>
          <w:lang w:eastAsia="ru-RU"/>
        </w:rPr>
        <w:t>00 кв.м./га;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минимальная </w:t>
      </w:r>
      <w:r w:rsidR="00D21494" w:rsidRPr="000C623F">
        <w:rPr>
          <w:rFonts w:ascii="Arial" w:eastAsia="Times New Roman" w:hAnsi="Arial" w:cs="Arial"/>
          <w:sz w:val="22"/>
          <w:szCs w:val="22"/>
          <w:lang w:eastAsia="ru-RU"/>
        </w:rPr>
        <w:t>68</w:t>
      </w:r>
      <w:r w:rsidRPr="000C623F">
        <w:rPr>
          <w:rFonts w:ascii="Arial" w:eastAsia="Times New Roman" w:hAnsi="Arial" w:cs="Arial"/>
          <w:sz w:val="22"/>
          <w:szCs w:val="22"/>
          <w:lang w:eastAsia="ru-RU"/>
        </w:rPr>
        <w:t>00 кв.м./га;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средняя расчётная </w:t>
      </w:r>
      <w:r w:rsidR="00D21494" w:rsidRPr="000C623F">
        <w:rPr>
          <w:rFonts w:ascii="Arial" w:eastAsia="Times New Roman" w:hAnsi="Arial" w:cs="Arial"/>
          <w:sz w:val="22"/>
          <w:szCs w:val="22"/>
          <w:lang w:eastAsia="ru-RU"/>
        </w:rPr>
        <w:t>9400</w:t>
      </w:r>
      <w:r w:rsidRPr="000C623F">
        <w:rPr>
          <w:rFonts w:ascii="Arial" w:eastAsia="Times New Roman" w:hAnsi="Arial" w:cs="Arial"/>
          <w:sz w:val="22"/>
          <w:szCs w:val="22"/>
          <w:lang w:eastAsia="ru-RU"/>
        </w:rPr>
        <w:t xml:space="preserve"> кв.м./га</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максимальный коэффициент застройки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0,</w:t>
      </w:r>
      <w:r w:rsidR="00D21494" w:rsidRPr="000C623F">
        <w:rPr>
          <w:rFonts w:ascii="Arial" w:eastAsia="Times New Roman" w:hAnsi="Arial" w:cs="Arial"/>
          <w:sz w:val="22"/>
          <w:szCs w:val="22"/>
          <w:lang w:eastAsia="ru-RU"/>
        </w:rPr>
        <w:t>7</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земельным участкам в составе функциональной зоны:</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максимальная площадь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объектов розничной торговли и коммунально-бытового обслуживания 500 кв.м.</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нормируется;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для земельных участков, выделенных для размещения многоквартирных домов не менее 25;</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прочих земельных участков не нормируется;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не допускается ограждение земельных участков многоквартирных домов;</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 параметры, применяемые к отдельным объектам капитального строительства:</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для многоквартирных домов – 16;</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минимальное для многоквартирных домов - </w:t>
      </w:r>
      <w:r w:rsidR="003675E5" w:rsidRPr="00B9369F">
        <w:rPr>
          <w:rFonts w:ascii="Arial" w:eastAsia="Times New Roman" w:hAnsi="Arial" w:cs="Arial"/>
          <w:sz w:val="22"/>
          <w:szCs w:val="22"/>
          <w:lang w:eastAsia="ru-RU"/>
        </w:rPr>
        <w:t>9</w:t>
      </w:r>
      <w:r w:rsidRPr="000C623F">
        <w:rPr>
          <w:rFonts w:ascii="Arial" w:eastAsia="Times New Roman" w:hAnsi="Arial" w:cs="Arial"/>
          <w:sz w:val="22"/>
          <w:szCs w:val="22"/>
          <w:lang w:eastAsia="ru-RU"/>
        </w:rPr>
        <w:t xml:space="preserve">; </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для прочих объектов капитального строительства – 5;</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многоэтажные (</w:t>
      </w:r>
      <w:r w:rsidR="003675E5">
        <w:rPr>
          <w:rFonts w:ascii="Arial" w:eastAsia="Times New Roman" w:hAnsi="Arial" w:cs="Arial"/>
          <w:sz w:val="22"/>
          <w:szCs w:val="22"/>
          <w:lang w:eastAsia="ru-RU"/>
        </w:rPr>
        <w:t>от 9 до 16</w:t>
      </w:r>
      <w:r w:rsidRPr="000C623F">
        <w:rPr>
          <w:rFonts w:ascii="Arial" w:eastAsia="Times New Roman" w:hAnsi="Arial" w:cs="Arial"/>
          <w:sz w:val="22"/>
          <w:szCs w:val="22"/>
          <w:lang w:eastAsia="ru-RU"/>
        </w:rPr>
        <w:t xml:space="preserve"> этажей) жилые дома;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торговли, общественного питания, культурно-бытового обслуживания,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административные объекты</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имеющие установленную санитарно-защитную зону в размере, превышающем размеры земельного участка, выделенного для таких объектов;</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E741C" w:rsidRPr="000C623F" w:rsidRDefault="00E638B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595DBC" w:rsidRPr="000C623F" w:rsidRDefault="00595DB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522823">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w:t>
      </w:r>
      <w:r w:rsidR="00D04420">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985, размещение объектов регионального значения в пределах зоны не планируется.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предоставления общедоступного бесплатного дошкольного образования на территории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жилищного строительства на территории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организации досуга и обеспечения жителей городского округа услугами организаций культуры;</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обеспечения условий для развития на территории городского округа физической культуры;</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C83F1D" w:rsidRDefault="00C83F1D" w:rsidP="000C623F">
      <w:pPr>
        <w:keepNext/>
        <w:numPr>
          <w:ilvl w:val="1"/>
          <w:numId w:val="0"/>
        </w:numPr>
        <w:tabs>
          <w:tab w:val="left" w:pos="426"/>
          <w:tab w:val="left" w:pos="1134"/>
          <w:tab w:val="left" w:pos="1701"/>
        </w:tabs>
        <w:suppressAutoHyphens/>
        <w:spacing w:before="60" w:after="60" w:line="240" w:lineRule="auto"/>
        <w:ind w:left="426"/>
        <w:mirrorIndents/>
        <w:outlineLvl w:val="1"/>
        <w:rPr>
          <w:rFonts w:ascii="Arial" w:eastAsia="Times New Roman" w:hAnsi="Arial" w:cs="Arial"/>
          <w:b/>
          <w:i/>
          <w:iCs/>
          <w:sz w:val="22"/>
          <w:szCs w:val="22"/>
          <w:lang w:eastAsia="ru-RU"/>
        </w:rPr>
      </w:pPr>
      <w:bookmarkStart w:id="8" w:name="_Toc380350349"/>
    </w:p>
    <w:p w:rsidR="002377A0" w:rsidRPr="00C83F1D" w:rsidRDefault="002377A0" w:rsidP="000C623F">
      <w:pPr>
        <w:keepNext/>
        <w:numPr>
          <w:ilvl w:val="1"/>
          <w:numId w:val="0"/>
        </w:numPr>
        <w:tabs>
          <w:tab w:val="left" w:pos="426"/>
          <w:tab w:val="left" w:pos="1134"/>
          <w:tab w:val="left" w:pos="1701"/>
        </w:tabs>
        <w:suppressAutoHyphens/>
        <w:spacing w:before="60" w:after="60" w:line="240" w:lineRule="auto"/>
        <w:ind w:left="426"/>
        <w:mirrorIndents/>
        <w:outlineLvl w:val="1"/>
        <w:rPr>
          <w:rFonts w:ascii="Arial" w:eastAsia="Times New Roman" w:hAnsi="Arial" w:cs="Arial"/>
          <w:b/>
          <w:i/>
          <w:iCs/>
          <w:sz w:val="24"/>
          <w:szCs w:val="24"/>
          <w:lang w:eastAsia="ru-RU"/>
        </w:rPr>
      </w:pPr>
      <w:r w:rsidRPr="00C83F1D">
        <w:rPr>
          <w:rFonts w:ascii="Arial" w:eastAsia="Times New Roman" w:hAnsi="Arial" w:cs="Arial"/>
          <w:b/>
          <w:i/>
          <w:iCs/>
          <w:sz w:val="24"/>
          <w:szCs w:val="24"/>
          <w:lang w:eastAsia="ru-RU"/>
        </w:rPr>
        <w:t>Зона застройки  жилыми домами повышенной этажности  от 16 до 24 этажей включительно</w:t>
      </w:r>
      <w:bookmarkEnd w:id="8"/>
    </w:p>
    <w:p w:rsidR="002377A0" w:rsidRPr="000C623F" w:rsidRDefault="002377A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преимущественно многоквартирных домов, с количеством этажей более 1</w:t>
      </w:r>
      <w:r w:rsidR="003675E5">
        <w:rPr>
          <w:rFonts w:ascii="Arial" w:eastAsia="Times New Roman" w:hAnsi="Arial" w:cs="Arial"/>
          <w:sz w:val="22"/>
          <w:szCs w:val="22"/>
          <w:lang w:eastAsia="ru-RU"/>
        </w:rPr>
        <w:t>6</w:t>
      </w:r>
      <w:r w:rsidRPr="000C623F">
        <w:rPr>
          <w:rFonts w:ascii="Arial" w:eastAsia="Times New Roman" w:hAnsi="Arial" w:cs="Arial"/>
          <w:sz w:val="22"/>
          <w:szCs w:val="22"/>
          <w:lang w:eastAsia="ru-RU"/>
        </w:rPr>
        <w:t xml:space="preserve"> но не более 24, а также сопутствующих им объектов социальной инфраструктуры и коммунально-бытового обслуживания.</w:t>
      </w:r>
    </w:p>
    <w:p w:rsidR="002377A0" w:rsidRPr="000C623F" w:rsidRDefault="002377A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2377A0" w:rsidRPr="000C623F" w:rsidRDefault="002377A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в целом для функциональной зоны:</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плотность населения в пределах функциональной зоны:</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максимальная 4</w:t>
      </w:r>
      <w:r w:rsidR="000C317C" w:rsidRPr="000C623F">
        <w:rPr>
          <w:rFonts w:ascii="Arial" w:eastAsia="Times New Roman" w:hAnsi="Arial" w:cs="Arial"/>
          <w:sz w:val="22"/>
          <w:szCs w:val="22"/>
          <w:lang w:eastAsia="ru-RU"/>
        </w:rPr>
        <w:t>3</w:t>
      </w:r>
      <w:r w:rsidRPr="000C623F">
        <w:rPr>
          <w:rFonts w:ascii="Arial" w:eastAsia="Times New Roman" w:hAnsi="Arial" w:cs="Arial"/>
          <w:sz w:val="22"/>
          <w:szCs w:val="22"/>
          <w:lang w:eastAsia="ru-RU"/>
        </w:rPr>
        <w:t>0 чел./га;</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минимальная </w:t>
      </w:r>
      <w:r w:rsidR="000C317C" w:rsidRPr="000C623F">
        <w:rPr>
          <w:rFonts w:ascii="Arial" w:eastAsia="Times New Roman" w:hAnsi="Arial" w:cs="Arial"/>
          <w:sz w:val="22"/>
          <w:szCs w:val="22"/>
          <w:lang w:eastAsia="ru-RU"/>
        </w:rPr>
        <w:t>340</w:t>
      </w:r>
      <w:r w:rsidRPr="000C623F">
        <w:rPr>
          <w:rFonts w:ascii="Arial" w:eastAsia="Times New Roman" w:hAnsi="Arial" w:cs="Arial"/>
          <w:sz w:val="22"/>
          <w:szCs w:val="22"/>
          <w:lang w:eastAsia="ru-RU"/>
        </w:rPr>
        <w:t xml:space="preserve"> чел./га;</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средняя расчётная </w:t>
      </w:r>
      <w:r w:rsidR="000C317C" w:rsidRPr="000C623F">
        <w:rPr>
          <w:rFonts w:ascii="Arial" w:eastAsia="Times New Roman" w:hAnsi="Arial" w:cs="Arial"/>
          <w:sz w:val="22"/>
          <w:szCs w:val="22"/>
          <w:lang w:eastAsia="ru-RU"/>
        </w:rPr>
        <w:t>250</w:t>
      </w:r>
      <w:r w:rsidRPr="000C623F">
        <w:rPr>
          <w:rFonts w:ascii="Arial" w:eastAsia="Times New Roman" w:hAnsi="Arial" w:cs="Arial"/>
          <w:sz w:val="22"/>
          <w:szCs w:val="22"/>
          <w:lang w:eastAsia="ru-RU"/>
        </w:rPr>
        <w:t xml:space="preserve"> чел./га</w:t>
      </w:r>
    </w:p>
    <w:p w:rsidR="00D21494" w:rsidRPr="000C623F" w:rsidRDefault="00D21494"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плотность застройки в пределах функциональной зоны:</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максимальная </w:t>
      </w:r>
      <w:r w:rsidR="00D21494" w:rsidRPr="000C623F">
        <w:rPr>
          <w:rFonts w:ascii="Arial" w:eastAsia="Times New Roman" w:hAnsi="Arial" w:cs="Arial"/>
          <w:sz w:val="22"/>
          <w:szCs w:val="22"/>
          <w:lang w:eastAsia="ru-RU"/>
        </w:rPr>
        <w:t>12</w:t>
      </w:r>
      <w:r w:rsidRPr="000C623F">
        <w:rPr>
          <w:rFonts w:ascii="Arial" w:eastAsia="Times New Roman" w:hAnsi="Arial" w:cs="Arial"/>
          <w:sz w:val="22"/>
          <w:szCs w:val="22"/>
          <w:lang w:eastAsia="ru-RU"/>
        </w:rPr>
        <w:t>000 кв.м./га;</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минимальная </w:t>
      </w:r>
      <w:r w:rsidR="00D21494" w:rsidRPr="000C623F">
        <w:rPr>
          <w:rFonts w:ascii="Arial" w:eastAsia="Times New Roman" w:hAnsi="Arial" w:cs="Arial"/>
          <w:sz w:val="22"/>
          <w:szCs w:val="22"/>
          <w:lang w:eastAsia="ru-RU"/>
        </w:rPr>
        <w:t>9450</w:t>
      </w:r>
      <w:r w:rsidRPr="000C623F">
        <w:rPr>
          <w:rFonts w:ascii="Arial" w:eastAsia="Times New Roman" w:hAnsi="Arial" w:cs="Arial"/>
          <w:sz w:val="22"/>
          <w:szCs w:val="22"/>
          <w:lang w:eastAsia="ru-RU"/>
        </w:rPr>
        <w:t xml:space="preserve"> кв.м./га;</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средняя расчётная </w:t>
      </w:r>
      <w:r w:rsidR="00D21494" w:rsidRPr="000C623F">
        <w:rPr>
          <w:rFonts w:ascii="Arial" w:eastAsia="Times New Roman" w:hAnsi="Arial" w:cs="Arial"/>
          <w:sz w:val="22"/>
          <w:szCs w:val="22"/>
          <w:lang w:eastAsia="ru-RU"/>
        </w:rPr>
        <w:t>6900</w:t>
      </w:r>
      <w:r w:rsidRPr="000C623F">
        <w:rPr>
          <w:rFonts w:ascii="Arial" w:eastAsia="Times New Roman" w:hAnsi="Arial" w:cs="Arial"/>
          <w:sz w:val="22"/>
          <w:szCs w:val="22"/>
          <w:lang w:eastAsia="ru-RU"/>
        </w:rPr>
        <w:t xml:space="preserve"> кв.м./га</w:t>
      </w:r>
    </w:p>
    <w:p w:rsidR="002377A0" w:rsidRPr="000C623F" w:rsidRDefault="002377A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земельным участкам в составе функциональной зоны:</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максимальная площадь земельного участка:</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объектов розничной торговли и коммунально-бытового обслуживания 500 кв.м.</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для земельных участков, выделенных для размещения многоквартирных домов не менее </w:t>
      </w:r>
      <w:r w:rsidR="000C317C" w:rsidRPr="000C623F">
        <w:rPr>
          <w:rFonts w:ascii="Arial" w:eastAsia="Times New Roman" w:hAnsi="Arial" w:cs="Arial"/>
          <w:sz w:val="22"/>
          <w:szCs w:val="22"/>
          <w:lang w:eastAsia="ru-RU"/>
        </w:rPr>
        <w:t>25</w:t>
      </w:r>
      <w:r w:rsidRPr="000C623F">
        <w:rPr>
          <w:rFonts w:ascii="Arial" w:eastAsia="Times New Roman" w:hAnsi="Arial" w:cs="Arial"/>
          <w:sz w:val="22"/>
          <w:szCs w:val="22"/>
          <w:lang w:eastAsia="ru-RU"/>
        </w:rPr>
        <w:t>;</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прочих земельных участков не нормируется;</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не допускается ограждение земельных участков многоквартирных домов;</w:t>
      </w:r>
    </w:p>
    <w:p w:rsidR="002377A0" w:rsidRPr="000C623F" w:rsidRDefault="002377A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 параметры, применяемые к отдельным объектам капитального строительства:</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для многоквартирных домов – 24;</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минимальное для многоквартирных домов - 16; </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для прочих объектов капитального строительства – 5;</w:t>
      </w:r>
    </w:p>
    <w:p w:rsidR="002377A0" w:rsidRPr="000C623F" w:rsidRDefault="002377A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многоэтажные (</w:t>
      </w:r>
      <w:r w:rsidR="000C317C" w:rsidRPr="000C623F">
        <w:rPr>
          <w:rFonts w:ascii="Arial" w:eastAsia="Times New Roman" w:hAnsi="Arial" w:cs="Arial"/>
          <w:sz w:val="22"/>
          <w:szCs w:val="22"/>
          <w:lang w:eastAsia="ru-RU"/>
        </w:rPr>
        <w:t>от 16 до</w:t>
      </w:r>
      <w:r w:rsidRPr="000C623F">
        <w:rPr>
          <w:rFonts w:ascii="Arial" w:eastAsia="Times New Roman" w:hAnsi="Arial" w:cs="Arial"/>
          <w:sz w:val="22"/>
          <w:szCs w:val="22"/>
          <w:lang w:eastAsia="ru-RU"/>
        </w:rPr>
        <w:t xml:space="preserve"> 24 этажей) жилые дома;</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торговли, общественного питания, культурно-бытового обслуживания,</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административные объекты</w:t>
      </w:r>
    </w:p>
    <w:p w:rsidR="002377A0" w:rsidRPr="000C623F" w:rsidRDefault="002377A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имеющие установленную санитарно-защитную зону в размере, превышающем размеры земельного участка, выделенного для таких объектов;</w:t>
      </w:r>
    </w:p>
    <w:p w:rsidR="002377A0" w:rsidRPr="000C623F" w:rsidRDefault="002377A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522823">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w:t>
      </w:r>
      <w:r w:rsidR="00EA19C6">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985, размещение объектов регионального значения в пределах зоны не планируется.</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предоставления общедоступного бесплатного дошкольного образования на территории городского округа;</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жилищного строительства на территории городского округа;</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организации досуга и обеспечения жителей городского округа услугами организаций культуры;</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обеспечения условий для развития на территории городского округа физической культуры;</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D04847" w:rsidRDefault="00D04847"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4"/>
          <w:szCs w:val="24"/>
          <w:lang w:eastAsia="ru-RU"/>
        </w:rPr>
      </w:pPr>
      <w:bookmarkStart w:id="9" w:name="_Toc380350350"/>
    </w:p>
    <w:p w:rsidR="002377A0" w:rsidRPr="004C0979" w:rsidRDefault="002377A0"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4"/>
          <w:szCs w:val="24"/>
          <w:lang w:eastAsia="ru-RU"/>
        </w:rPr>
      </w:pPr>
      <w:r w:rsidRPr="004C0979">
        <w:rPr>
          <w:rFonts w:ascii="Arial" w:eastAsia="Times New Roman" w:hAnsi="Arial" w:cs="Arial"/>
          <w:b/>
          <w:i/>
          <w:iCs/>
          <w:sz w:val="24"/>
          <w:szCs w:val="24"/>
          <w:lang w:eastAsia="ru-RU"/>
        </w:rPr>
        <w:t>Зона смешенной жилой застройки на реконструируемых территориях центра города.</w:t>
      </w:r>
      <w:bookmarkEnd w:id="9"/>
    </w:p>
    <w:p w:rsidR="002377A0" w:rsidRPr="000C623F" w:rsidRDefault="002377A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преимущественно многоквартирных домов, с количеством этажей от 3 до 16, а также сопутствующих им объектов социальной инфраструктуры и коммунально-бытового обслуживания.</w:t>
      </w:r>
    </w:p>
    <w:p w:rsidR="002377A0" w:rsidRPr="000C623F" w:rsidRDefault="002377A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2377A0" w:rsidRPr="000C623F" w:rsidRDefault="002377A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в целом для функциональной зоны:</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плотность населения в пределах функциональной зоны:</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максимальная </w:t>
      </w:r>
      <w:r w:rsidR="00156F51" w:rsidRPr="000C623F">
        <w:rPr>
          <w:rFonts w:ascii="Arial" w:eastAsia="Times New Roman" w:hAnsi="Arial" w:cs="Arial"/>
          <w:sz w:val="22"/>
          <w:szCs w:val="22"/>
          <w:lang w:eastAsia="ru-RU"/>
        </w:rPr>
        <w:t>540</w:t>
      </w:r>
      <w:r w:rsidRPr="000C623F">
        <w:rPr>
          <w:rFonts w:ascii="Arial" w:eastAsia="Times New Roman" w:hAnsi="Arial" w:cs="Arial"/>
          <w:sz w:val="22"/>
          <w:szCs w:val="22"/>
          <w:lang w:eastAsia="ru-RU"/>
        </w:rPr>
        <w:t xml:space="preserve"> чел./га;</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минимальная </w:t>
      </w:r>
      <w:r w:rsidR="00156F51" w:rsidRPr="000C623F">
        <w:rPr>
          <w:rFonts w:ascii="Arial" w:eastAsia="Times New Roman" w:hAnsi="Arial" w:cs="Arial"/>
          <w:sz w:val="22"/>
          <w:szCs w:val="22"/>
          <w:lang w:eastAsia="ru-RU"/>
        </w:rPr>
        <w:t>210</w:t>
      </w:r>
      <w:r w:rsidRPr="000C623F">
        <w:rPr>
          <w:rFonts w:ascii="Arial" w:eastAsia="Times New Roman" w:hAnsi="Arial" w:cs="Arial"/>
          <w:sz w:val="22"/>
          <w:szCs w:val="22"/>
          <w:lang w:eastAsia="ru-RU"/>
        </w:rPr>
        <w:t xml:space="preserve"> чел./га;</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средняя расчётная 3</w:t>
      </w:r>
      <w:r w:rsidR="00156F51" w:rsidRPr="000C623F">
        <w:rPr>
          <w:rFonts w:ascii="Arial" w:eastAsia="Times New Roman" w:hAnsi="Arial" w:cs="Arial"/>
          <w:sz w:val="22"/>
          <w:szCs w:val="22"/>
          <w:lang w:eastAsia="ru-RU"/>
        </w:rPr>
        <w:t>80</w:t>
      </w:r>
      <w:r w:rsidRPr="000C623F">
        <w:rPr>
          <w:rFonts w:ascii="Arial" w:eastAsia="Times New Roman" w:hAnsi="Arial" w:cs="Arial"/>
          <w:sz w:val="22"/>
          <w:szCs w:val="22"/>
          <w:lang w:eastAsia="ru-RU"/>
        </w:rPr>
        <w:t xml:space="preserve"> чел./га</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плотность жилого фонда в пределах функциональной зоны:</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максимальная </w:t>
      </w:r>
      <w:r w:rsidR="00156F51" w:rsidRPr="000C623F">
        <w:rPr>
          <w:rFonts w:ascii="Arial" w:eastAsia="Times New Roman" w:hAnsi="Arial" w:cs="Arial"/>
          <w:sz w:val="22"/>
          <w:szCs w:val="22"/>
          <w:lang w:eastAsia="ru-RU"/>
        </w:rPr>
        <w:t>15</w:t>
      </w:r>
      <w:r w:rsidRPr="000C623F">
        <w:rPr>
          <w:rFonts w:ascii="Arial" w:eastAsia="Times New Roman" w:hAnsi="Arial" w:cs="Arial"/>
          <w:sz w:val="22"/>
          <w:szCs w:val="22"/>
          <w:lang w:eastAsia="ru-RU"/>
        </w:rPr>
        <w:t>000 кв.м./га;</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минимальная </w:t>
      </w:r>
      <w:r w:rsidR="00156F51" w:rsidRPr="000C623F">
        <w:rPr>
          <w:rFonts w:ascii="Arial" w:eastAsia="Times New Roman" w:hAnsi="Arial" w:cs="Arial"/>
          <w:sz w:val="22"/>
          <w:szCs w:val="22"/>
          <w:lang w:eastAsia="ru-RU"/>
        </w:rPr>
        <w:t>6</w:t>
      </w:r>
      <w:r w:rsidRPr="000C623F">
        <w:rPr>
          <w:rFonts w:ascii="Arial" w:eastAsia="Times New Roman" w:hAnsi="Arial" w:cs="Arial"/>
          <w:sz w:val="22"/>
          <w:szCs w:val="22"/>
          <w:lang w:eastAsia="ru-RU"/>
        </w:rPr>
        <w:t>000 кв.м./га;</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 xml:space="preserve">средняя расчётная </w:t>
      </w:r>
      <w:r w:rsidR="00156F51" w:rsidRPr="000C623F">
        <w:rPr>
          <w:rFonts w:ascii="Arial" w:eastAsia="Times New Roman" w:hAnsi="Arial" w:cs="Arial"/>
          <w:sz w:val="22"/>
          <w:szCs w:val="22"/>
          <w:lang w:eastAsia="ru-RU"/>
        </w:rPr>
        <w:t>105</w:t>
      </w:r>
      <w:r w:rsidRPr="000C623F">
        <w:rPr>
          <w:rFonts w:ascii="Arial" w:eastAsia="Times New Roman" w:hAnsi="Arial" w:cs="Arial"/>
          <w:sz w:val="22"/>
          <w:szCs w:val="22"/>
          <w:lang w:eastAsia="ru-RU"/>
        </w:rPr>
        <w:t>00 кв.м./га</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максимальный коэффициент застройки функциональной зоны:</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0,</w:t>
      </w:r>
      <w:r w:rsidR="000C317C" w:rsidRPr="000C623F">
        <w:rPr>
          <w:rFonts w:ascii="Arial" w:eastAsia="Times New Roman" w:hAnsi="Arial" w:cs="Arial"/>
          <w:sz w:val="22"/>
          <w:szCs w:val="22"/>
          <w:lang w:eastAsia="ru-RU"/>
        </w:rPr>
        <w:t>8</w:t>
      </w:r>
    </w:p>
    <w:p w:rsidR="002377A0" w:rsidRPr="000C623F" w:rsidRDefault="002377A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земельным участкам в составе функциональной зоны:</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максимальная площадь земельного участка:</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для земельных участков, выделенных для размещения объектов розничной торговли и коммунально-бытового обслуживания </w:t>
      </w:r>
      <w:r w:rsidR="000C317C" w:rsidRPr="000C623F">
        <w:rPr>
          <w:rFonts w:ascii="Arial" w:eastAsia="Times New Roman" w:hAnsi="Arial" w:cs="Arial"/>
          <w:sz w:val="22"/>
          <w:szCs w:val="22"/>
          <w:lang w:eastAsia="ru-RU"/>
        </w:rPr>
        <w:t>20</w:t>
      </w:r>
      <w:r w:rsidRPr="000C623F">
        <w:rPr>
          <w:rFonts w:ascii="Arial" w:eastAsia="Times New Roman" w:hAnsi="Arial" w:cs="Arial"/>
          <w:sz w:val="22"/>
          <w:szCs w:val="22"/>
          <w:lang w:eastAsia="ru-RU"/>
        </w:rPr>
        <w:t>00 кв.м.</w:t>
      </w:r>
    </w:p>
    <w:p w:rsidR="002377A0" w:rsidRPr="000C623F" w:rsidRDefault="000C317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для прочих земельных участков не </w:t>
      </w:r>
      <w:r w:rsidR="002377A0" w:rsidRPr="000C623F">
        <w:rPr>
          <w:rFonts w:ascii="Arial" w:eastAsia="Times New Roman" w:hAnsi="Arial" w:cs="Arial"/>
          <w:sz w:val="22"/>
          <w:szCs w:val="22"/>
          <w:lang w:eastAsia="ru-RU"/>
        </w:rPr>
        <w:t>нормируется;</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многоквартирных домов не менее 20;</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прочих земельных участков не нормируется;</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не допускается ограждение земельных участков многоквартирных домов;</w:t>
      </w:r>
    </w:p>
    <w:p w:rsidR="002377A0" w:rsidRPr="000C623F" w:rsidRDefault="002377A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 параметры, применяемые к отдельным объектам капитального строительства:</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максимальное для многоквартирных домов – </w:t>
      </w:r>
      <w:r w:rsidR="00D04847">
        <w:rPr>
          <w:rFonts w:ascii="Arial" w:eastAsia="Times New Roman" w:hAnsi="Arial" w:cs="Arial"/>
          <w:sz w:val="22"/>
          <w:szCs w:val="22"/>
          <w:lang w:eastAsia="ru-RU"/>
        </w:rPr>
        <w:t>16 (отдельные точечные доминанты)</w:t>
      </w:r>
      <w:r w:rsidRPr="000C623F">
        <w:rPr>
          <w:rFonts w:ascii="Arial" w:eastAsia="Times New Roman" w:hAnsi="Arial" w:cs="Arial"/>
          <w:sz w:val="22"/>
          <w:szCs w:val="22"/>
          <w:lang w:eastAsia="ru-RU"/>
        </w:rPr>
        <w:t>;</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минимальное для многоквартирных домов - 3; </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максимальное для прочих объектов капитального строительства – </w:t>
      </w:r>
      <w:r w:rsidR="00156F51" w:rsidRPr="000C623F">
        <w:rPr>
          <w:rFonts w:ascii="Arial" w:eastAsia="Times New Roman" w:hAnsi="Arial" w:cs="Arial"/>
          <w:sz w:val="22"/>
          <w:szCs w:val="22"/>
          <w:lang w:eastAsia="ru-RU"/>
        </w:rPr>
        <w:t>7</w:t>
      </w:r>
      <w:r w:rsidRPr="000C623F">
        <w:rPr>
          <w:rFonts w:ascii="Arial" w:eastAsia="Times New Roman" w:hAnsi="Arial" w:cs="Arial"/>
          <w:sz w:val="22"/>
          <w:szCs w:val="22"/>
          <w:lang w:eastAsia="ru-RU"/>
        </w:rPr>
        <w:t>;</w:t>
      </w:r>
    </w:p>
    <w:p w:rsidR="002377A0" w:rsidRPr="000C623F" w:rsidRDefault="002377A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Малоэтажные, многоквартирные жилые дома до 4-х этажей;</w:t>
      </w:r>
    </w:p>
    <w:p w:rsidR="002377A0" w:rsidRPr="000C623F" w:rsidRDefault="00156F51"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среднеэтажные</w:t>
      </w:r>
      <w:r w:rsidR="002377A0" w:rsidRPr="000C623F">
        <w:rPr>
          <w:rFonts w:ascii="Arial" w:eastAsia="Times New Roman" w:hAnsi="Arial" w:cs="Arial"/>
          <w:sz w:val="22"/>
          <w:szCs w:val="22"/>
          <w:lang w:eastAsia="ru-RU"/>
        </w:rPr>
        <w:t xml:space="preserve"> (от 5 до </w:t>
      </w:r>
      <w:r w:rsidRPr="000C623F">
        <w:rPr>
          <w:rFonts w:ascii="Arial" w:eastAsia="Times New Roman" w:hAnsi="Arial" w:cs="Arial"/>
          <w:sz w:val="22"/>
          <w:szCs w:val="22"/>
          <w:lang w:eastAsia="ru-RU"/>
        </w:rPr>
        <w:t>7</w:t>
      </w:r>
      <w:r w:rsidR="002377A0" w:rsidRPr="000C623F">
        <w:rPr>
          <w:rFonts w:ascii="Arial" w:eastAsia="Times New Roman" w:hAnsi="Arial" w:cs="Arial"/>
          <w:sz w:val="22"/>
          <w:szCs w:val="22"/>
          <w:lang w:eastAsia="ru-RU"/>
        </w:rPr>
        <w:t xml:space="preserve"> этажей) жилые дома;</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торговли, общественного питания, культурно-бытового обслуживания,</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административные объекты</w:t>
      </w:r>
    </w:p>
    <w:p w:rsidR="002377A0" w:rsidRPr="000C623F" w:rsidRDefault="002377A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имеющие установленную санитарно-защитную зону в размере, превышающем размеры земельного участка, выделенного для таких объектов;</w:t>
      </w:r>
    </w:p>
    <w:p w:rsidR="002377A0" w:rsidRPr="000C623F" w:rsidRDefault="002377A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522823">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w:t>
      </w:r>
      <w:r w:rsidR="00FA50CA">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985, размещение объектов регионального значения в пределах зоны не планируется.</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В соответствии с настоящим генеральным планом в пределах зоны планируется разместить объекты местного значения в следующих областях:</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предоставления общедоступного бесплатного дошкольного образования на территории городского округа;</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жилищного строительства на территории городского округа;</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организации досуга и обеспечения жителей городского округа услугами организаций культуры;</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обеспечения условий для развития на территории городского округа физической культуры;</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4C0979" w:rsidRDefault="004C0979" w:rsidP="000C623F">
      <w:pPr>
        <w:keepNext/>
        <w:numPr>
          <w:ilvl w:val="1"/>
          <w:numId w:val="0"/>
        </w:numPr>
        <w:tabs>
          <w:tab w:val="left" w:pos="426"/>
          <w:tab w:val="left" w:pos="1134"/>
          <w:tab w:val="left" w:pos="1701"/>
        </w:tabs>
        <w:suppressAutoHyphens/>
        <w:spacing w:before="60" w:after="60" w:line="240" w:lineRule="auto"/>
        <w:ind w:left="426"/>
        <w:mirrorIndents/>
        <w:outlineLvl w:val="1"/>
        <w:rPr>
          <w:rFonts w:ascii="Arial" w:eastAsia="Times New Roman" w:hAnsi="Arial" w:cs="Arial"/>
          <w:b/>
          <w:i/>
          <w:iCs/>
          <w:sz w:val="22"/>
          <w:szCs w:val="22"/>
          <w:lang w:eastAsia="ru-RU"/>
        </w:rPr>
      </w:pPr>
      <w:bookmarkStart w:id="10" w:name="_Toc380350351"/>
    </w:p>
    <w:p w:rsidR="002377A0" w:rsidRPr="004C0979" w:rsidRDefault="002377A0" w:rsidP="000C623F">
      <w:pPr>
        <w:keepNext/>
        <w:numPr>
          <w:ilvl w:val="1"/>
          <w:numId w:val="0"/>
        </w:numPr>
        <w:tabs>
          <w:tab w:val="left" w:pos="426"/>
          <w:tab w:val="left" w:pos="1134"/>
          <w:tab w:val="left" w:pos="1701"/>
        </w:tabs>
        <w:suppressAutoHyphens/>
        <w:spacing w:before="60" w:after="60" w:line="240" w:lineRule="auto"/>
        <w:ind w:left="426"/>
        <w:mirrorIndents/>
        <w:outlineLvl w:val="1"/>
        <w:rPr>
          <w:rFonts w:ascii="Arial" w:eastAsia="Times New Roman" w:hAnsi="Arial" w:cs="Arial"/>
          <w:b/>
          <w:i/>
          <w:iCs/>
          <w:sz w:val="24"/>
          <w:szCs w:val="24"/>
          <w:lang w:eastAsia="ru-RU"/>
        </w:rPr>
      </w:pPr>
      <w:r w:rsidRPr="004C0979">
        <w:rPr>
          <w:rFonts w:ascii="Arial" w:eastAsia="Times New Roman" w:hAnsi="Arial" w:cs="Arial"/>
          <w:b/>
          <w:i/>
          <w:iCs/>
          <w:sz w:val="24"/>
          <w:szCs w:val="24"/>
          <w:lang w:eastAsia="ru-RU"/>
        </w:rPr>
        <w:t xml:space="preserve">Зона </w:t>
      </w:r>
      <w:r w:rsidR="00FE26BB" w:rsidRPr="004C0979">
        <w:rPr>
          <w:rFonts w:ascii="Arial" w:eastAsia="Times New Roman" w:hAnsi="Arial" w:cs="Arial"/>
          <w:b/>
          <w:i/>
          <w:iCs/>
          <w:sz w:val="24"/>
          <w:szCs w:val="24"/>
          <w:lang w:eastAsia="ru-RU"/>
        </w:rPr>
        <w:t xml:space="preserve">отводов под </w:t>
      </w:r>
      <w:r w:rsidRPr="004C0979">
        <w:rPr>
          <w:rFonts w:ascii="Arial" w:eastAsia="Times New Roman" w:hAnsi="Arial" w:cs="Arial"/>
          <w:b/>
          <w:i/>
          <w:iCs/>
          <w:sz w:val="24"/>
          <w:szCs w:val="24"/>
          <w:lang w:eastAsia="ru-RU"/>
        </w:rPr>
        <w:t>застройк</w:t>
      </w:r>
      <w:r w:rsidR="00FE26BB" w:rsidRPr="004C0979">
        <w:rPr>
          <w:rFonts w:ascii="Arial" w:eastAsia="Times New Roman" w:hAnsi="Arial" w:cs="Arial"/>
          <w:b/>
          <w:i/>
          <w:iCs/>
          <w:sz w:val="24"/>
          <w:szCs w:val="24"/>
          <w:lang w:eastAsia="ru-RU"/>
        </w:rPr>
        <w:t>у</w:t>
      </w:r>
      <w:r w:rsidRPr="004C0979">
        <w:rPr>
          <w:rFonts w:ascii="Arial" w:eastAsia="Times New Roman" w:hAnsi="Arial" w:cs="Arial"/>
          <w:b/>
          <w:i/>
          <w:iCs/>
          <w:sz w:val="24"/>
          <w:szCs w:val="24"/>
          <w:lang w:eastAsia="ru-RU"/>
        </w:rPr>
        <w:t xml:space="preserve"> индивидуальными отдельно стоящими жилыми домами высотой до 3 этажей включительно с земельными участками.</w:t>
      </w:r>
      <w:bookmarkEnd w:id="10"/>
    </w:p>
    <w:p w:rsidR="002377A0" w:rsidRPr="000C623F" w:rsidRDefault="002377A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Размещение</w:t>
      </w:r>
      <w:r w:rsidR="004E274F" w:rsidRPr="000C623F">
        <w:rPr>
          <w:rFonts w:ascii="Arial" w:eastAsia="Times New Roman" w:hAnsi="Arial" w:cs="Arial"/>
          <w:sz w:val="22"/>
          <w:szCs w:val="22"/>
          <w:lang w:eastAsia="ru-RU"/>
        </w:rPr>
        <w:t xml:space="preserve"> на перспективу </w:t>
      </w:r>
      <w:r w:rsidRPr="000C623F">
        <w:rPr>
          <w:rFonts w:ascii="Arial" w:eastAsia="Times New Roman" w:hAnsi="Arial" w:cs="Arial"/>
          <w:sz w:val="22"/>
          <w:szCs w:val="22"/>
          <w:lang w:eastAsia="ru-RU"/>
        </w:rPr>
        <w:t xml:space="preserve"> преимущественно индивидуальных жилых домов, в т.ч. с приусадебными участками, малоэтажных жилых домов (блокированных, секционных и коттеджного типа), а также сопутствующих им объектов социальной инфраструктуры и коммунально-бытового обслуживания.</w:t>
      </w:r>
    </w:p>
    <w:p w:rsidR="004E274F" w:rsidRPr="000C623F" w:rsidRDefault="004E274F" w:rsidP="000C623F">
      <w:pPr>
        <w:spacing w:before="60" w:after="60" w:line="240" w:lineRule="auto"/>
        <w:jc w:val="both"/>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 принимаются аналогичными зоне застройки индивидуальными отдельно стоящими жилыми домами при подготовке документации по планировке территории, до её подготовки – по существующему землепользования.</w:t>
      </w:r>
    </w:p>
    <w:p w:rsidR="004E274F" w:rsidRPr="000C623F" w:rsidRDefault="002377A0" w:rsidP="000C623F">
      <w:pPr>
        <w:spacing w:before="60" w:after="60" w:line="240" w:lineRule="auto"/>
        <w:jc w:val="both"/>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Виды объектов капитального строительства, рекомендуемые к размещению в пределах данной </w:t>
      </w:r>
      <w:r w:rsidR="004E274F" w:rsidRPr="000C623F">
        <w:rPr>
          <w:rFonts w:ascii="Arial" w:eastAsia="Times New Roman" w:hAnsi="Arial" w:cs="Arial"/>
          <w:sz w:val="22"/>
          <w:szCs w:val="22"/>
          <w:lang w:eastAsia="ru-RU"/>
        </w:rPr>
        <w:t xml:space="preserve">функциональной </w:t>
      </w:r>
      <w:r w:rsidRPr="000C623F">
        <w:rPr>
          <w:rFonts w:ascii="Arial" w:eastAsia="Times New Roman" w:hAnsi="Arial" w:cs="Arial"/>
          <w:sz w:val="22"/>
          <w:szCs w:val="22"/>
          <w:lang w:eastAsia="ru-RU"/>
        </w:rPr>
        <w:t xml:space="preserve"> зоны </w:t>
      </w:r>
      <w:r w:rsidR="004E274F" w:rsidRPr="000C623F">
        <w:rPr>
          <w:rFonts w:ascii="Arial" w:eastAsia="Times New Roman" w:hAnsi="Arial" w:cs="Arial"/>
          <w:sz w:val="22"/>
          <w:szCs w:val="22"/>
          <w:lang w:eastAsia="ru-RU"/>
        </w:rPr>
        <w:t>принимаются аналогичными зоне застройки индивидуальными отдельно стоящими жилыми домами при подготовке документации по планировке территории, до её подготовки – по существующему землепользования.</w:t>
      </w:r>
    </w:p>
    <w:p w:rsidR="002377A0" w:rsidRPr="000C623F" w:rsidRDefault="002377A0" w:rsidP="000C623F">
      <w:pPr>
        <w:spacing w:before="60" w:after="60" w:line="240" w:lineRule="auto"/>
        <w:jc w:val="both"/>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2377A0" w:rsidRPr="000C623F" w:rsidRDefault="002377A0" w:rsidP="000C623F">
      <w:pPr>
        <w:spacing w:before="60" w:after="60" w:line="240" w:lineRule="auto"/>
        <w:ind w:left="426"/>
        <w:jc w:val="both"/>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522823">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w:t>
      </w:r>
      <w:r w:rsidR="00FA50CA">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985, размещение объектов регионального значения в пределах зоны не планируется.</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в области организации в границах городского округа электро-, тепло-, газо-, водоснабжения населения, водоотведения;</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предоставления общедоступного и бесплатного начального общего, основного общего, среднего (полного) общего образования, организации предоставления дополнительного образования детям и общедоступного бесплатного дошкольного образования на территории городского округа;</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оказания медицинской помощи населению на территории городского округа;</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жилищного строительства на территории городского округа;</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библиотечного обслуживания населения городского округа, создания условий для организации досуга и обеспечения жителей городского округа услугами организаций культуры;</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округа в области обеспечения условий для развития на территории городского округа физической культуры;</w:t>
      </w:r>
    </w:p>
    <w:p w:rsidR="002377A0" w:rsidRPr="00B9369F" w:rsidRDefault="002377A0" w:rsidP="00B9369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w:t>
      </w:r>
      <w:r w:rsidR="00B9369F">
        <w:rPr>
          <w:rFonts w:ascii="Arial" w:eastAsia="Times New Roman" w:hAnsi="Arial" w:cs="Arial"/>
          <w:sz w:val="22"/>
          <w:szCs w:val="22"/>
          <w:lang w:eastAsia="ru-RU"/>
        </w:rPr>
        <w:t>архитектурных форм)</w:t>
      </w:r>
      <w:r w:rsidRPr="00B9369F">
        <w:rPr>
          <w:rFonts w:ascii="Arial" w:eastAsia="Times New Roman" w:hAnsi="Arial" w:cs="Arial"/>
          <w:sz w:val="22"/>
          <w:szCs w:val="22"/>
          <w:lang w:eastAsia="ru-RU"/>
        </w:rPr>
        <w:t>.</w:t>
      </w:r>
    </w:p>
    <w:p w:rsidR="002377A0" w:rsidRPr="000C623F" w:rsidRDefault="002377A0" w:rsidP="000C623F">
      <w:pPr>
        <w:spacing w:before="60" w:after="60" w:line="240" w:lineRule="auto"/>
        <w:ind w:left="426"/>
        <w:rPr>
          <w:rFonts w:ascii="Arial" w:eastAsia="Times New Roman" w:hAnsi="Arial" w:cs="Arial"/>
          <w:sz w:val="22"/>
          <w:szCs w:val="22"/>
          <w:lang w:eastAsia="ru-RU"/>
        </w:rPr>
      </w:pPr>
    </w:p>
    <w:p w:rsidR="009E741C" w:rsidRPr="00D04847" w:rsidRDefault="009E741C" w:rsidP="000C623F">
      <w:pPr>
        <w:pStyle w:val="af4"/>
        <w:keepNext/>
        <w:numPr>
          <w:ilvl w:val="0"/>
          <w:numId w:val="1"/>
        </w:numPr>
        <w:tabs>
          <w:tab w:val="left" w:pos="567"/>
          <w:tab w:val="left" w:pos="851"/>
        </w:tabs>
        <w:suppressAutoHyphens/>
        <w:spacing w:before="60" w:after="60" w:line="240" w:lineRule="auto"/>
        <w:ind w:left="0" w:firstLine="0"/>
        <w:contextualSpacing w:val="0"/>
        <w:mirrorIndents/>
        <w:jc w:val="center"/>
        <w:outlineLvl w:val="0"/>
        <w:rPr>
          <w:rFonts w:ascii="Arial" w:eastAsia="Times New Roman" w:hAnsi="Arial" w:cs="Arial"/>
          <w:b/>
          <w:bCs/>
          <w:kern w:val="32"/>
          <w:sz w:val="28"/>
          <w:szCs w:val="28"/>
          <w:lang w:eastAsia="ru-RU"/>
        </w:rPr>
      </w:pPr>
      <w:bookmarkStart w:id="11" w:name="_Toc380350352"/>
      <w:r w:rsidRPr="00D04847">
        <w:rPr>
          <w:rFonts w:ascii="Arial" w:eastAsia="Times New Roman" w:hAnsi="Arial" w:cs="Arial"/>
          <w:b/>
          <w:bCs/>
          <w:kern w:val="32"/>
          <w:sz w:val="28"/>
          <w:szCs w:val="28"/>
          <w:lang w:eastAsia="ru-RU"/>
        </w:rPr>
        <w:t>Общественно-деловые зоны:</w:t>
      </w:r>
      <w:bookmarkEnd w:id="11"/>
    </w:p>
    <w:p w:rsidR="00D04847" w:rsidRDefault="00D04847"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bookmarkStart w:id="12" w:name="_Toc380350353"/>
    </w:p>
    <w:p w:rsidR="009E741C" w:rsidRPr="00D04847" w:rsidRDefault="009E741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4"/>
          <w:szCs w:val="24"/>
          <w:lang w:eastAsia="ru-RU"/>
        </w:rPr>
      </w:pPr>
      <w:r w:rsidRPr="00D04847">
        <w:rPr>
          <w:rFonts w:ascii="Arial" w:eastAsia="Times New Roman" w:hAnsi="Arial" w:cs="Arial"/>
          <w:b/>
          <w:i/>
          <w:iCs/>
          <w:sz w:val="24"/>
          <w:szCs w:val="24"/>
          <w:lang w:eastAsia="ru-RU"/>
        </w:rPr>
        <w:t>Зона общественно-деловой застройки</w:t>
      </w:r>
      <w:bookmarkEnd w:id="12"/>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объектов культуры, торговли, общественного питания, социального и коммунально-бытового назначения, административных, научно-исследовательских учреждений, культовых объектов, объектов делового, финансового назначения, стоянок автомобильного транспорта.</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в целом для функциональной зоны:</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максимальный коэффициент застройки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0,8</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земельным участкам в составе функциональной зоны:</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максимальная площадь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более 5000 кв.м.</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застройки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менее 0,6;</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плотности застройки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менее 1,0;</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менее 10 при площади участка до 500 кв.м., не менее 20 при площади участка до 1000 кв.м., не менее 30 при площади участка 1000 кв.м. и более;</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участков площадью менее 300 кв.м. процент озеленения не нормируется;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требования к ограждению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допускается устанавливать ограждения только ажурной светопропускающей формы, без глухих частей, высота ограждения не более 1,6м;</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 параметры, применяемые к отдельным объектам капитального строительства:</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для офисно-деловых и гостиничных зданий – 16;</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для всех прочих объектов капитального строительства – 9;</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торговли, общественного питания, культурно-бытового обслуживания,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административные объекты;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офисы, банки, гостиницы, выставочные объекты, развлекательные объекты, культурно-досуговые центры.</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имеющие установленную санитарно-защитную зону в размере, превышающем размеры земельного участка, выделенного для таких объектов;</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производственные объекты.</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E741C" w:rsidRPr="000C623F" w:rsidRDefault="00E638B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595DBC" w:rsidRPr="000C623F" w:rsidRDefault="00595DB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AA352A">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w:t>
      </w:r>
      <w:r w:rsidR="00FA50CA">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985, размещение объектов регионального значения в пределах зоны не планируется.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жилищного строительства на территории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библиотечного обслуживания населения городского округа, создания условий для организации досуга и обеспечения жителей городского округа услугами организаций культуры;</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9E741C" w:rsidRPr="000C623F" w:rsidRDefault="009E741C" w:rsidP="000C623F">
      <w:pPr>
        <w:spacing w:before="60" w:after="60" w:line="240" w:lineRule="auto"/>
        <w:rPr>
          <w:rFonts w:ascii="Arial" w:eastAsia="Times New Roman" w:hAnsi="Arial" w:cs="Arial"/>
          <w:sz w:val="22"/>
          <w:szCs w:val="22"/>
          <w:lang w:eastAsia="ru-RU"/>
        </w:rPr>
      </w:pPr>
    </w:p>
    <w:p w:rsidR="007B7B13" w:rsidRPr="00B77F92" w:rsidRDefault="007B7B13"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4"/>
          <w:szCs w:val="24"/>
          <w:lang w:eastAsia="ru-RU"/>
        </w:rPr>
      </w:pPr>
      <w:bookmarkStart w:id="13" w:name="_Toc380350354"/>
      <w:r w:rsidRPr="00B77F92">
        <w:rPr>
          <w:rFonts w:ascii="Arial" w:eastAsia="Times New Roman" w:hAnsi="Arial" w:cs="Arial"/>
          <w:b/>
          <w:i/>
          <w:iCs/>
          <w:sz w:val="24"/>
          <w:szCs w:val="24"/>
          <w:lang w:eastAsia="ru-RU"/>
        </w:rPr>
        <w:lastRenderedPageBreak/>
        <w:t>Зона объектов здравоохранения и социального назначения</w:t>
      </w:r>
      <w:bookmarkEnd w:id="13"/>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объектов здравоохранения и социального обеспечения, вспомогательной инфраструктуры.</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к земельным участкам в составе функциональной зоны:</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не менее 30;</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высота ограждения не более 2,0м;</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отдельным объектам капитального строительства:</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 9;</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здравоохранения, социального обеспечения</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 постановлением Правительства Амурской области от 30.12.2011 №</w:t>
      </w:r>
      <w:r w:rsidR="00FA50CA">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 xml:space="preserve">985, размещение объектов регионального значения в пределах зоны </w:t>
      </w:r>
      <w:r w:rsidR="003500AB" w:rsidRPr="000C623F">
        <w:rPr>
          <w:rFonts w:ascii="Arial" w:eastAsia="Times New Roman" w:hAnsi="Arial" w:cs="Arial"/>
          <w:sz w:val="22"/>
          <w:szCs w:val="22"/>
          <w:lang w:eastAsia="ru-RU"/>
        </w:rPr>
        <w:t>планируется:</w:t>
      </w:r>
    </w:p>
    <w:p w:rsidR="003500AB" w:rsidRPr="000C623F" w:rsidRDefault="003500AB"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строительство хирургического комплекса ОГУЗ «Амурская детская клиническая больница»;</w:t>
      </w:r>
    </w:p>
    <w:p w:rsidR="003500AB" w:rsidRPr="000C623F" w:rsidRDefault="003500AB"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строительство нового корпуса ГБУЗ АО «Амурская областная инфекционная больница»;</w:t>
      </w:r>
    </w:p>
    <w:p w:rsidR="003500AB" w:rsidRPr="000C623F" w:rsidRDefault="003500AB"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строительство территориального центра медицины катастроф ОГУЗ «АОКБ» г. Благовещенск;</w:t>
      </w:r>
    </w:p>
    <w:p w:rsidR="003500AB" w:rsidRPr="000C623F" w:rsidRDefault="003500AB"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строительство центра реабилитации детей с ограниченными возможностями на 70 мест в г. Благовещенск.</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7B7B13" w:rsidRPr="000C623F" w:rsidRDefault="007B7B13" w:rsidP="00705C3C">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705C3C" w:rsidRDefault="007B7B13" w:rsidP="00705C3C">
      <w:pPr>
        <w:numPr>
          <w:ilvl w:val="0"/>
          <w:numId w:val="3"/>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FBFBF"/>
        <w:spacing w:before="60" w:after="60" w:line="240" w:lineRule="auto"/>
        <w:ind w:left="1134" w:hanging="283"/>
        <w:rPr>
          <w:rFonts w:ascii="Arial" w:eastAsia="Times New Roman" w:hAnsi="Arial" w:cs="Arial"/>
          <w:sz w:val="22"/>
          <w:szCs w:val="22"/>
          <w:lang w:eastAsia="ru-RU"/>
        </w:rPr>
      </w:pPr>
      <w:r w:rsidRPr="00705C3C">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705C3C" w:rsidRDefault="007B7B13" w:rsidP="00705C3C">
      <w:pPr>
        <w:numPr>
          <w:ilvl w:val="0"/>
          <w:numId w:val="3"/>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FBFBF"/>
        <w:spacing w:before="60" w:after="60" w:line="240" w:lineRule="auto"/>
        <w:ind w:left="1134" w:hanging="283"/>
        <w:rPr>
          <w:rFonts w:ascii="Arial" w:eastAsia="Times New Roman" w:hAnsi="Arial" w:cs="Arial"/>
          <w:sz w:val="22"/>
          <w:szCs w:val="22"/>
          <w:lang w:eastAsia="ru-RU"/>
        </w:rPr>
      </w:pPr>
      <w:r w:rsidRPr="00705C3C">
        <w:rPr>
          <w:rFonts w:ascii="Arial" w:eastAsia="Times New Roman" w:hAnsi="Arial" w:cs="Arial"/>
          <w:sz w:val="22"/>
          <w:szCs w:val="22"/>
          <w:lang w:eastAsia="ru-RU"/>
        </w:rPr>
        <w:t>в области создания условий для оказания медицинской помощи населению на территории городского округа;</w:t>
      </w:r>
    </w:p>
    <w:p w:rsidR="007B7B13" w:rsidRPr="00705C3C" w:rsidRDefault="007B7B13" w:rsidP="00705C3C">
      <w:pPr>
        <w:numPr>
          <w:ilvl w:val="0"/>
          <w:numId w:val="3"/>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FBFBF"/>
        <w:spacing w:before="60" w:after="60" w:line="240" w:lineRule="auto"/>
        <w:ind w:left="1134" w:hanging="283"/>
        <w:rPr>
          <w:rFonts w:ascii="Arial" w:eastAsia="Times New Roman" w:hAnsi="Arial" w:cs="Arial"/>
          <w:sz w:val="22"/>
          <w:szCs w:val="22"/>
          <w:lang w:eastAsia="ru-RU"/>
        </w:rPr>
      </w:pPr>
      <w:r w:rsidRPr="00705C3C">
        <w:rPr>
          <w:rFonts w:ascii="Arial" w:eastAsia="Times New Roman" w:hAnsi="Arial" w:cs="Arial"/>
          <w:sz w:val="22"/>
          <w:szCs w:val="22"/>
          <w:lang w:eastAsia="ru-RU"/>
        </w:rPr>
        <w:t xml:space="preserve">в области организации благоустройства территории городского округа (включая освещение улиц, озеленение территории, установку указателей с </w:t>
      </w:r>
      <w:r w:rsidR="00705C3C" w:rsidRPr="00705C3C">
        <w:rPr>
          <w:rFonts w:ascii="Arial" w:eastAsia="Times New Roman" w:hAnsi="Arial" w:cs="Arial"/>
          <w:sz w:val="22"/>
          <w:szCs w:val="22"/>
          <w:lang w:eastAsia="ru-RU"/>
        </w:rPr>
        <w:t xml:space="preserve"> </w:t>
      </w:r>
      <w:r w:rsidR="00705C3C">
        <w:rPr>
          <w:rFonts w:ascii="Arial" w:eastAsia="Times New Roman" w:hAnsi="Arial" w:cs="Arial"/>
          <w:sz w:val="22"/>
          <w:szCs w:val="22"/>
          <w:lang w:eastAsia="ru-RU"/>
        </w:rPr>
        <w:lastRenderedPageBreak/>
        <w:t>на</w:t>
      </w:r>
      <w:r w:rsidR="00705C3C" w:rsidRPr="00705C3C">
        <w:rPr>
          <w:rFonts w:ascii="Arial" w:eastAsia="Times New Roman" w:hAnsi="Arial" w:cs="Arial"/>
          <w:sz w:val="22"/>
          <w:szCs w:val="22"/>
          <w:lang w:eastAsia="ru-RU"/>
        </w:rPr>
        <w:t xml:space="preserve">именованиями </w:t>
      </w:r>
      <w:r w:rsidRPr="00705C3C">
        <w:rPr>
          <w:rFonts w:ascii="Arial" w:eastAsia="Times New Roman" w:hAnsi="Arial" w:cs="Arial"/>
          <w:sz w:val="22"/>
          <w:szCs w:val="22"/>
          <w:lang w:eastAsia="ru-RU"/>
        </w:rPr>
        <w:t xml:space="preserve"> улиц и номерами домов, размещение и содерж</w:t>
      </w:r>
      <w:r w:rsidR="00705C3C">
        <w:rPr>
          <w:rFonts w:ascii="Arial" w:eastAsia="Times New Roman" w:hAnsi="Arial" w:cs="Arial"/>
          <w:sz w:val="22"/>
          <w:szCs w:val="22"/>
          <w:lang w:eastAsia="ru-RU"/>
        </w:rPr>
        <w:t>ание малых архитектурных форм)</w:t>
      </w:r>
    </w:p>
    <w:p w:rsidR="009E741C" w:rsidRDefault="009E741C" w:rsidP="000C623F">
      <w:pPr>
        <w:spacing w:before="60" w:after="60" w:line="240" w:lineRule="auto"/>
        <w:rPr>
          <w:rFonts w:ascii="Arial" w:eastAsia="Times New Roman" w:hAnsi="Arial" w:cs="Arial"/>
          <w:sz w:val="22"/>
          <w:szCs w:val="22"/>
          <w:lang w:eastAsia="ru-RU"/>
        </w:rPr>
      </w:pPr>
    </w:p>
    <w:p w:rsidR="009E741C" w:rsidRPr="00163874" w:rsidRDefault="00163874" w:rsidP="00163874">
      <w:pPr>
        <w:keepNext/>
        <w:numPr>
          <w:ilvl w:val="1"/>
          <w:numId w:val="0"/>
        </w:numPr>
        <w:tabs>
          <w:tab w:val="left" w:pos="567"/>
          <w:tab w:val="left" w:pos="1134"/>
          <w:tab w:val="left" w:pos="1701"/>
        </w:tabs>
        <w:suppressAutoHyphens/>
        <w:spacing w:before="60" w:after="60" w:line="240" w:lineRule="auto"/>
        <w:ind w:left="709" w:firstLine="284"/>
        <w:mirrorIndents/>
        <w:outlineLvl w:val="1"/>
        <w:rPr>
          <w:rFonts w:ascii="Arial" w:eastAsia="Times New Roman" w:hAnsi="Arial" w:cs="Arial"/>
          <w:b/>
          <w:i/>
          <w:iCs/>
          <w:sz w:val="24"/>
          <w:szCs w:val="24"/>
          <w:lang w:eastAsia="ru-RU"/>
        </w:rPr>
      </w:pPr>
      <w:bookmarkStart w:id="14" w:name="_Toc380350355"/>
      <w:r>
        <w:rPr>
          <w:rFonts w:ascii="Arial" w:eastAsia="Times New Roman" w:hAnsi="Arial" w:cs="Arial"/>
          <w:b/>
          <w:i/>
          <w:iCs/>
          <w:sz w:val="24"/>
          <w:szCs w:val="24"/>
          <w:lang w:eastAsia="ru-RU"/>
        </w:rPr>
        <w:t xml:space="preserve">    </w:t>
      </w:r>
      <w:r w:rsidR="009E741C" w:rsidRPr="00163874">
        <w:rPr>
          <w:rFonts w:ascii="Arial" w:eastAsia="Times New Roman" w:hAnsi="Arial" w:cs="Arial"/>
          <w:b/>
          <w:i/>
          <w:iCs/>
          <w:sz w:val="24"/>
          <w:szCs w:val="24"/>
          <w:lang w:eastAsia="ru-RU"/>
        </w:rPr>
        <w:t>Зона школ</w:t>
      </w:r>
      <w:bookmarkEnd w:id="14"/>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общеобразовательных и специализированных школ, вспомогательной инфраструктуры.</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к земельным участкам в составе функциональной зоны:</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не менее 30;</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высота ограждения не более 2,0м;</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отдельным объектам капитального строительства:</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 3 надземных;</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общеобразовательные и специализированные школы, вспомогательная инфраструктура.</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E741C" w:rsidRPr="000C623F" w:rsidRDefault="00E638B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595DBC" w:rsidRPr="000C623F" w:rsidRDefault="00595DB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AA352A">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w:t>
      </w:r>
      <w:r w:rsidR="00EA19C6">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985, размещение объектов регионального значения в пределах зоны не планируется.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предоставления общедоступного и бесплатного начального общего, основного общего, среднего (полного) общего образования, организации предоставления дополнительного образования детям;</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9E741C" w:rsidRPr="000C623F" w:rsidRDefault="009E741C" w:rsidP="000C623F">
      <w:pPr>
        <w:spacing w:before="60" w:after="60" w:line="240" w:lineRule="auto"/>
        <w:rPr>
          <w:rFonts w:ascii="Arial" w:eastAsia="Times New Roman" w:hAnsi="Arial" w:cs="Arial"/>
          <w:sz w:val="22"/>
          <w:szCs w:val="22"/>
          <w:lang w:eastAsia="ru-RU"/>
        </w:rPr>
      </w:pPr>
    </w:p>
    <w:p w:rsidR="009E741C" w:rsidRPr="00AA6DB1" w:rsidRDefault="009E741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4"/>
          <w:szCs w:val="24"/>
          <w:lang w:eastAsia="ru-RU"/>
        </w:rPr>
      </w:pPr>
      <w:bookmarkStart w:id="15" w:name="_Toc380350356"/>
      <w:r w:rsidRPr="00AA6DB1">
        <w:rPr>
          <w:rFonts w:ascii="Arial" w:eastAsia="Times New Roman" w:hAnsi="Arial" w:cs="Arial"/>
          <w:b/>
          <w:i/>
          <w:iCs/>
          <w:sz w:val="24"/>
          <w:szCs w:val="24"/>
          <w:lang w:eastAsia="ru-RU"/>
        </w:rPr>
        <w:lastRenderedPageBreak/>
        <w:t>Зона детских садов</w:t>
      </w:r>
      <w:bookmarkEnd w:id="15"/>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детских дошкольных учреждений, вспомогательной инфраструктуры.</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к земельным участкам в составе функциональной зоны:</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9E741C" w:rsidRPr="000C623F" w:rsidRDefault="004E274F"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санитарными нормами</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высота ограждения не более 2,0м;</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отдельным объектам капитального строительства:</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 2 надземных;</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детские дошкольные учреждения, вспомогательная инфраструктура.</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E741C" w:rsidRPr="000C623F" w:rsidRDefault="00E638B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2D6F65" w:rsidRPr="000C623F" w:rsidRDefault="002D6F65"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AA352A">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w:t>
      </w:r>
      <w:r w:rsidR="00EA19C6">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985, размещение объектов регионального значения в пределах зоны не планируется.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предоставления общедоступного бесплатного дошкольного образования на территории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9E741C" w:rsidRDefault="009E741C" w:rsidP="000C623F">
      <w:pPr>
        <w:spacing w:before="60" w:after="60" w:line="240" w:lineRule="auto"/>
        <w:rPr>
          <w:rFonts w:ascii="Arial" w:eastAsia="Times New Roman" w:hAnsi="Arial" w:cs="Arial"/>
          <w:sz w:val="22"/>
          <w:szCs w:val="22"/>
          <w:lang w:eastAsia="ru-RU"/>
        </w:rPr>
      </w:pPr>
    </w:p>
    <w:p w:rsidR="007B7B13" w:rsidRPr="00013813" w:rsidRDefault="00013813" w:rsidP="00013813">
      <w:pPr>
        <w:keepNext/>
        <w:numPr>
          <w:ilvl w:val="1"/>
          <w:numId w:val="0"/>
        </w:numPr>
        <w:tabs>
          <w:tab w:val="left" w:pos="567"/>
          <w:tab w:val="left" w:pos="1134"/>
          <w:tab w:val="left" w:pos="1701"/>
        </w:tabs>
        <w:suppressAutoHyphens/>
        <w:spacing w:before="60" w:after="60" w:line="240" w:lineRule="auto"/>
        <w:ind w:left="786" w:firstLine="65"/>
        <w:mirrorIndents/>
        <w:outlineLvl w:val="1"/>
        <w:rPr>
          <w:rFonts w:ascii="Arial" w:eastAsia="Times New Roman" w:hAnsi="Arial" w:cs="Arial"/>
          <w:b/>
          <w:i/>
          <w:iCs/>
          <w:sz w:val="24"/>
          <w:szCs w:val="24"/>
          <w:lang w:eastAsia="ru-RU"/>
        </w:rPr>
      </w:pPr>
      <w:bookmarkStart w:id="16" w:name="_Toc380350357"/>
      <w:r>
        <w:rPr>
          <w:rFonts w:ascii="Arial" w:eastAsia="Times New Roman" w:hAnsi="Arial" w:cs="Arial"/>
          <w:b/>
          <w:i/>
          <w:iCs/>
          <w:sz w:val="24"/>
          <w:szCs w:val="24"/>
          <w:lang w:eastAsia="ru-RU"/>
        </w:rPr>
        <w:t xml:space="preserve">    </w:t>
      </w:r>
      <w:r w:rsidR="007B7B13" w:rsidRPr="00013813">
        <w:rPr>
          <w:rFonts w:ascii="Arial" w:eastAsia="Times New Roman" w:hAnsi="Arial" w:cs="Arial"/>
          <w:b/>
          <w:i/>
          <w:iCs/>
          <w:sz w:val="24"/>
          <w:szCs w:val="24"/>
          <w:lang w:eastAsia="ru-RU"/>
        </w:rPr>
        <w:t>Зона объектов образования</w:t>
      </w:r>
      <w:bookmarkEnd w:id="16"/>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объектов высшего и среднего специального образования, вспомогательной инфраструктуры.</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Параметры функциональных зон:</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к земельным участкам в составе функциональной зоны:</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4E274F" w:rsidRPr="000C623F" w:rsidRDefault="004E274F"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санитарными нормами</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высота ограждения не более 2,0м;</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отдельным объектам капитального строительства:</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 9;</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высшего и среднего специального образования, вспомогательной инфраструктуры.</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AA352A">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w:t>
      </w:r>
      <w:r w:rsidR="00EA19C6">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985, размещение объектов региональ</w:t>
      </w:r>
      <w:r w:rsidR="003500AB" w:rsidRPr="000C623F">
        <w:rPr>
          <w:rFonts w:ascii="Arial" w:eastAsia="Times New Roman" w:hAnsi="Arial" w:cs="Arial"/>
          <w:sz w:val="22"/>
          <w:szCs w:val="22"/>
          <w:lang w:eastAsia="ru-RU"/>
        </w:rPr>
        <w:t>ного значения в пределах зоны планируется:</w:t>
      </w:r>
    </w:p>
    <w:p w:rsidR="003500AB" w:rsidRPr="000C623F" w:rsidRDefault="003500AB"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строительство комплекса профессионального училища.</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7B7B13" w:rsidRPr="000C623F" w:rsidRDefault="007B7B13"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7B7B13" w:rsidRPr="000C623F" w:rsidRDefault="007B7B13"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7B7B13" w:rsidRPr="000C623F" w:rsidRDefault="007B7B13" w:rsidP="000C623F">
      <w:pPr>
        <w:spacing w:before="60" w:after="60" w:line="240" w:lineRule="auto"/>
        <w:rPr>
          <w:rFonts w:ascii="Arial" w:eastAsia="Times New Roman" w:hAnsi="Arial" w:cs="Arial"/>
          <w:sz w:val="22"/>
          <w:szCs w:val="22"/>
          <w:lang w:eastAsia="ru-RU"/>
        </w:rPr>
      </w:pPr>
    </w:p>
    <w:p w:rsidR="007B7B13" w:rsidRPr="009C5434" w:rsidRDefault="000D24DA" w:rsidP="009C5434">
      <w:pPr>
        <w:keepNext/>
        <w:numPr>
          <w:ilvl w:val="1"/>
          <w:numId w:val="0"/>
        </w:numPr>
        <w:tabs>
          <w:tab w:val="left" w:pos="567"/>
          <w:tab w:val="left" w:pos="1134"/>
          <w:tab w:val="left" w:pos="1701"/>
        </w:tabs>
        <w:suppressAutoHyphens/>
        <w:spacing w:before="60" w:after="60" w:line="240" w:lineRule="auto"/>
        <w:ind w:left="786" w:firstLine="65"/>
        <w:mirrorIndents/>
        <w:outlineLvl w:val="1"/>
        <w:rPr>
          <w:rFonts w:ascii="Arial" w:eastAsia="Times New Roman" w:hAnsi="Arial" w:cs="Arial"/>
          <w:b/>
          <w:i/>
          <w:iCs/>
          <w:sz w:val="24"/>
          <w:szCs w:val="24"/>
          <w:lang w:eastAsia="ru-RU"/>
        </w:rPr>
      </w:pPr>
      <w:bookmarkStart w:id="17" w:name="_Toc380350358"/>
      <w:r>
        <w:rPr>
          <w:rFonts w:ascii="Arial" w:eastAsia="Times New Roman" w:hAnsi="Arial" w:cs="Arial"/>
          <w:b/>
          <w:i/>
          <w:iCs/>
          <w:sz w:val="24"/>
          <w:szCs w:val="24"/>
          <w:lang w:eastAsia="ru-RU"/>
        </w:rPr>
        <w:t xml:space="preserve"> </w:t>
      </w:r>
      <w:r w:rsidR="007B7B13" w:rsidRPr="009C5434">
        <w:rPr>
          <w:rFonts w:ascii="Arial" w:eastAsia="Times New Roman" w:hAnsi="Arial" w:cs="Arial"/>
          <w:b/>
          <w:i/>
          <w:iCs/>
          <w:sz w:val="24"/>
          <w:szCs w:val="24"/>
          <w:lang w:eastAsia="ru-RU"/>
        </w:rPr>
        <w:t>Зона объектов торговли и коммунально-бытового назначения</w:t>
      </w:r>
      <w:bookmarkEnd w:id="17"/>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объектов торговли (преимущественно крупных и(или) обособленно расположенных) и коммунально-бытового назначения, вспомогательной инфраструктуры</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в целом для функциональной зоны:</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максимальный коэффициент застройки функциональной зоны:</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0,8</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б) параметры, применяемые к земельным участкам в составе функциональной зоны:</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максимальная площадь земельного участка:</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более 5000 кв.м.</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застройки земельного участка:</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менее 0,6;</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плотности застройки земельного участка:</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менее 3,0;</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менее 10 при площади участка до 500 кв.м., не менее 20 при площади участка до 1000 кв.м., не менее 30 при площади участка 1000 кв.м. и более;</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участков площадью менее 300 кв.м. процент озеленения не нормируется;</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допускается устанавливать ограждения только ажурной светопропускающей формы, без глухих частей, высота ограждения не более 1,6м;</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 параметры, применяемые к отдельным объектам капитального строительства:</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для офисно-деловых и гостиничных зданий – 16;</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для всех прочих объектов капитального строительства – 9;</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торговли, общественного питания, культурно-бытового обслуживания,</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административные объекты;</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офисы, гостиницы, выставочные объекты, развлекательные объекты, культурно-досуговые центры.</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имеющие установленную санитарно-защитную зону в размере, превышающем размеры земельного участка, выделенного для таких объектов;</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производственные объекты.</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244F17">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w:t>
      </w:r>
      <w:r w:rsidR="00A84A68">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985, размещение объектов регионального значения в пределах зоны не планируется.</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В соответствии с настоящим генеральным планом в пределах зоны планируется разместить объекты местного значения в следующих областях:</w:t>
      </w:r>
    </w:p>
    <w:p w:rsidR="007B7B13" w:rsidRPr="000C623F" w:rsidRDefault="007B7B13"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7B7B13" w:rsidRPr="000C623F" w:rsidRDefault="007B7B13"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жилищного строительства на территории городского округа;</w:t>
      </w:r>
    </w:p>
    <w:p w:rsidR="007B7B13" w:rsidRPr="000C623F" w:rsidRDefault="007B7B13"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библиотечного обслуживания населения городского округа, создания условий для организации досуга и обеспечения жителей городского округа услугами организаций культуры;</w:t>
      </w:r>
    </w:p>
    <w:p w:rsidR="007B7B13" w:rsidRPr="000C623F" w:rsidRDefault="007B7B13"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7B7B13" w:rsidRPr="000C623F" w:rsidRDefault="007B7B13" w:rsidP="000C623F">
      <w:pPr>
        <w:spacing w:before="60" w:after="60" w:line="240" w:lineRule="auto"/>
        <w:rPr>
          <w:rFonts w:ascii="Arial" w:eastAsia="Times New Roman" w:hAnsi="Arial" w:cs="Arial"/>
          <w:sz w:val="22"/>
          <w:szCs w:val="22"/>
          <w:lang w:eastAsia="ru-RU"/>
        </w:rPr>
      </w:pPr>
    </w:p>
    <w:p w:rsidR="009E741C" w:rsidRPr="000D24DA" w:rsidRDefault="000D24DA" w:rsidP="000D24DA">
      <w:pPr>
        <w:keepNext/>
        <w:numPr>
          <w:ilvl w:val="1"/>
          <w:numId w:val="0"/>
        </w:numPr>
        <w:tabs>
          <w:tab w:val="left" w:pos="567"/>
          <w:tab w:val="left" w:pos="1134"/>
          <w:tab w:val="left" w:pos="1701"/>
        </w:tabs>
        <w:suppressAutoHyphens/>
        <w:spacing w:before="60" w:after="60" w:line="240" w:lineRule="auto"/>
        <w:ind w:left="786" w:hanging="77"/>
        <w:mirrorIndents/>
        <w:outlineLvl w:val="1"/>
        <w:rPr>
          <w:rFonts w:ascii="Arial" w:eastAsia="Times New Roman" w:hAnsi="Arial" w:cs="Arial"/>
          <w:b/>
          <w:i/>
          <w:iCs/>
          <w:sz w:val="24"/>
          <w:szCs w:val="24"/>
          <w:lang w:eastAsia="ru-RU"/>
        </w:rPr>
      </w:pPr>
      <w:bookmarkStart w:id="18" w:name="_Toc380350359"/>
      <w:r>
        <w:rPr>
          <w:rFonts w:ascii="Arial" w:eastAsia="Times New Roman" w:hAnsi="Arial" w:cs="Arial"/>
          <w:b/>
          <w:i/>
          <w:iCs/>
          <w:sz w:val="22"/>
          <w:szCs w:val="22"/>
          <w:lang w:eastAsia="ru-RU"/>
        </w:rPr>
        <w:t xml:space="preserve">   </w:t>
      </w:r>
      <w:r w:rsidR="009E741C" w:rsidRPr="000D24DA">
        <w:rPr>
          <w:rFonts w:ascii="Arial" w:eastAsia="Times New Roman" w:hAnsi="Arial" w:cs="Arial"/>
          <w:b/>
          <w:i/>
          <w:iCs/>
          <w:sz w:val="24"/>
          <w:szCs w:val="24"/>
          <w:lang w:eastAsia="ru-RU"/>
        </w:rPr>
        <w:t>Зона культовых объектов.</w:t>
      </w:r>
      <w:bookmarkEnd w:id="18"/>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культовых объектов, вспомогательной инфраструктуры.</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к земельным участкам в составе функциональной зоны:</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не менее 25;</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высота ограждения не более 2,0м, ограждение ажурное (прозрачное) не менее чем на 1/3 от всей площади;</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отдельным объектам капитального строительства:</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высота объектов капитального строительства: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максимальная – 75м;</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для отправления культа, вспомогательная инфраструктура</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E741C" w:rsidRPr="000C623F" w:rsidRDefault="00E638B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2D6F65" w:rsidRPr="000C623F" w:rsidRDefault="002D6F65"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244F17">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w:t>
      </w:r>
      <w:r w:rsidR="00A84A68">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985, размещение объектов регионального значения в пределах зоны не планируется.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В соответствии с настоящим генеральным планом размещение объектов регионального значения в пределах зоны не планируется.</w:t>
      </w:r>
    </w:p>
    <w:p w:rsidR="005146C8" w:rsidRDefault="005146C8"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bookmarkStart w:id="19" w:name="_Toc380350360"/>
    </w:p>
    <w:p w:rsidR="00F905EC" w:rsidRPr="005146C8" w:rsidRDefault="00F905E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4"/>
          <w:szCs w:val="24"/>
          <w:lang w:eastAsia="ru-RU"/>
        </w:rPr>
      </w:pPr>
      <w:r w:rsidRPr="005146C8">
        <w:rPr>
          <w:rFonts w:ascii="Arial" w:eastAsia="Times New Roman" w:hAnsi="Arial" w:cs="Arial"/>
          <w:b/>
          <w:i/>
          <w:iCs/>
          <w:sz w:val="24"/>
          <w:szCs w:val="24"/>
          <w:lang w:eastAsia="ru-RU"/>
        </w:rPr>
        <w:t>Зона научно-исследовательских учреждений</w:t>
      </w:r>
      <w:bookmarkEnd w:id="19"/>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объектов научно-исследовательских учреждений в том числе в составе учреждений высшего и среднего специального образования, вспомогательной инфраструктуры.</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к земельным участкам в составе функциональной зоны:</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не менее 20;</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высота ограждения не более 2,0м;</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отдельным объектам капитального строительства:</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 9;</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научно-исследовательских учреждений в том числе в составе учреждений высшего и среднего специального образования, вспомогательной инфраструктуры (без опытных и экспериментальных производств).</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244F17">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w:t>
      </w:r>
      <w:r w:rsidR="00A84A68">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985, размещение объектов регионального значения в пределах зоны не планируется.</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F905EC" w:rsidRPr="000C623F" w:rsidRDefault="00F905E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F905EC" w:rsidRPr="000C623F" w:rsidRDefault="00F905E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422B0C" w:rsidRDefault="00422B0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bookmarkStart w:id="20" w:name="_Toc380350361"/>
    </w:p>
    <w:p w:rsidR="00F905EC" w:rsidRPr="00422B0C" w:rsidRDefault="00422B0C" w:rsidP="00422B0C">
      <w:pPr>
        <w:keepNext/>
        <w:numPr>
          <w:ilvl w:val="1"/>
          <w:numId w:val="0"/>
        </w:numPr>
        <w:tabs>
          <w:tab w:val="left" w:pos="567"/>
          <w:tab w:val="left" w:pos="1134"/>
          <w:tab w:val="left" w:pos="1701"/>
        </w:tabs>
        <w:suppressAutoHyphens/>
        <w:spacing w:before="60" w:after="60" w:line="240" w:lineRule="auto"/>
        <w:ind w:left="786" w:hanging="77"/>
        <w:mirrorIndents/>
        <w:outlineLvl w:val="1"/>
        <w:rPr>
          <w:rFonts w:ascii="Arial" w:eastAsia="Times New Roman" w:hAnsi="Arial" w:cs="Arial"/>
          <w:b/>
          <w:i/>
          <w:iCs/>
          <w:sz w:val="24"/>
          <w:szCs w:val="24"/>
          <w:lang w:eastAsia="ru-RU"/>
        </w:rPr>
      </w:pPr>
      <w:r>
        <w:rPr>
          <w:rFonts w:ascii="Arial" w:eastAsia="Times New Roman" w:hAnsi="Arial" w:cs="Arial"/>
          <w:b/>
          <w:i/>
          <w:iCs/>
          <w:sz w:val="22"/>
          <w:szCs w:val="22"/>
          <w:lang w:eastAsia="ru-RU"/>
        </w:rPr>
        <w:t xml:space="preserve">  </w:t>
      </w:r>
      <w:r w:rsidR="00F905EC" w:rsidRPr="00422B0C">
        <w:rPr>
          <w:rFonts w:ascii="Arial" w:eastAsia="Times New Roman" w:hAnsi="Arial" w:cs="Arial"/>
          <w:b/>
          <w:i/>
          <w:iCs/>
          <w:sz w:val="24"/>
          <w:szCs w:val="24"/>
          <w:lang w:eastAsia="ru-RU"/>
        </w:rPr>
        <w:t>Зона отводов под общественно-деловую застройку</w:t>
      </w:r>
      <w:bookmarkEnd w:id="20"/>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Предназначена для размещения </w:t>
      </w:r>
      <w:r w:rsidR="000C623F" w:rsidRPr="000C623F">
        <w:rPr>
          <w:rFonts w:ascii="Arial" w:eastAsia="Times New Roman" w:hAnsi="Arial" w:cs="Arial"/>
          <w:sz w:val="22"/>
          <w:szCs w:val="22"/>
          <w:lang w:eastAsia="ru-RU"/>
        </w:rPr>
        <w:t xml:space="preserve">на перспективу </w:t>
      </w:r>
      <w:r w:rsidRPr="000C623F">
        <w:rPr>
          <w:rFonts w:ascii="Arial" w:eastAsia="Times New Roman" w:hAnsi="Arial" w:cs="Arial"/>
          <w:sz w:val="22"/>
          <w:szCs w:val="22"/>
          <w:lang w:eastAsia="ru-RU"/>
        </w:rPr>
        <w:t>объектов культуры, торговли, общественного питания, социального и коммунально-бытового назначения, административных, научно-исследовательских учреждений, культовых объектов, объектов делового, финансового назначения, стоянок автомобильного транспорта.</w:t>
      </w:r>
    </w:p>
    <w:p w:rsidR="00F905EC" w:rsidRPr="000C623F" w:rsidRDefault="000C623F"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 принимаются аналогичными параметрам зон общественно-деловой застройки при подготовке проектов планировки и межевания территории, до её подготовки – по существующему землепользованию.</w:t>
      </w:r>
    </w:p>
    <w:p w:rsidR="000C623F"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Виды объектов капитального строительства, рекомендуемые к размещению в пределах данной </w:t>
      </w:r>
      <w:r w:rsidR="000C623F" w:rsidRPr="000C623F">
        <w:rPr>
          <w:rFonts w:ascii="Arial" w:eastAsia="Times New Roman" w:hAnsi="Arial" w:cs="Arial"/>
          <w:sz w:val="22"/>
          <w:szCs w:val="22"/>
          <w:lang w:eastAsia="ru-RU"/>
        </w:rPr>
        <w:t>функциональной</w:t>
      </w:r>
      <w:r w:rsidRPr="000C623F">
        <w:rPr>
          <w:rFonts w:ascii="Arial" w:eastAsia="Times New Roman" w:hAnsi="Arial" w:cs="Arial"/>
          <w:sz w:val="22"/>
          <w:szCs w:val="22"/>
          <w:lang w:eastAsia="ru-RU"/>
        </w:rPr>
        <w:t xml:space="preserve"> зоны</w:t>
      </w:r>
      <w:r w:rsidR="000C623F" w:rsidRPr="000C623F">
        <w:rPr>
          <w:rFonts w:ascii="Arial" w:eastAsia="Times New Roman" w:hAnsi="Arial" w:cs="Arial"/>
          <w:sz w:val="22"/>
          <w:szCs w:val="22"/>
          <w:lang w:eastAsia="ru-RU"/>
        </w:rPr>
        <w:t xml:space="preserve"> принимаются аналогичными параметрам зон общественно-деловой застройки при подготовке проектов планировки и межевания территории, до её подготовки – по существующему землепользованию.</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244F17">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w:t>
      </w:r>
      <w:r w:rsidR="00A84A68">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985, размещение объектов регионального значения в пределах зоны не планируется.</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F905EC" w:rsidRPr="000C623F" w:rsidRDefault="00F905E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F905EC" w:rsidRPr="000C623F" w:rsidRDefault="00F905E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жилищного строительства на территории городского округа;</w:t>
      </w:r>
    </w:p>
    <w:p w:rsidR="00F905EC" w:rsidRPr="000C623F" w:rsidRDefault="00F905E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библиотечного обслуживания населения городского округа, создания условий для организации досуга и обеспечения жителей городского округа услугами организаций культуры;</w:t>
      </w:r>
    </w:p>
    <w:p w:rsidR="00F905EC" w:rsidRPr="000C623F" w:rsidRDefault="00F905E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F905EC" w:rsidRPr="002C07E1" w:rsidRDefault="00F905E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4"/>
          <w:szCs w:val="24"/>
          <w:lang w:eastAsia="ru-RU"/>
        </w:rPr>
      </w:pPr>
      <w:bookmarkStart w:id="21" w:name="_Toc380350362"/>
      <w:r w:rsidRPr="002C07E1">
        <w:rPr>
          <w:rFonts w:ascii="Arial" w:eastAsia="Times New Roman" w:hAnsi="Arial" w:cs="Arial"/>
          <w:b/>
          <w:i/>
          <w:iCs/>
          <w:sz w:val="24"/>
          <w:szCs w:val="24"/>
          <w:lang w:eastAsia="ru-RU"/>
        </w:rPr>
        <w:t>Зона отводов под размещение детских садов</w:t>
      </w:r>
      <w:bookmarkEnd w:id="21"/>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Предназначена для размещения </w:t>
      </w:r>
      <w:r w:rsidR="000C623F" w:rsidRPr="000C623F">
        <w:rPr>
          <w:rFonts w:ascii="Arial" w:eastAsia="Times New Roman" w:hAnsi="Arial" w:cs="Arial"/>
          <w:sz w:val="22"/>
          <w:szCs w:val="22"/>
          <w:lang w:eastAsia="ru-RU"/>
        </w:rPr>
        <w:t xml:space="preserve">на перспективу </w:t>
      </w:r>
      <w:r w:rsidRPr="000C623F">
        <w:rPr>
          <w:rFonts w:ascii="Arial" w:eastAsia="Times New Roman" w:hAnsi="Arial" w:cs="Arial"/>
          <w:sz w:val="22"/>
          <w:szCs w:val="22"/>
          <w:lang w:eastAsia="ru-RU"/>
        </w:rPr>
        <w:t>детских дошкольных учреждений, вспомогательной инфраструктуры.</w:t>
      </w:r>
    </w:p>
    <w:p w:rsidR="000C623F"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Параметры функциональных зон</w:t>
      </w:r>
      <w:r w:rsidR="000C623F" w:rsidRPr="000C623F">
        <w:rPr>
          <w:rFonts w:ascii="Arial" w:eastAsia="Times New Roman" w:hAnsi="Arial" w:cs="Arial"/>
          <w:sz w:val="22"/>
          <w:szCs w:val="22"/>
          <w:lang w:eastAsia="ru-RU"/>
        </w:rPr>
        <w:t xml:space="preserve"> принимаются аналогичными параметрам зон детских садов при подготовке проектов планировки и межевания территории, до её подготовки – по существующему землепользованию.</w:t>
      </w:r>
    </w:p>
    <w:p w:rsidR="000C623F"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Виды объектов капитального строительства, рекомендуемые к размещению в пределах данной </w:t>
      </w:r>
      <w:r w:rsidR="000C623F" w:rsidRPr="000C623F">
        <w:rPr>
          <w:rFonts w:ascii="Arial" w:eastAsia="Times New Roman" w:hAnsi="Arial" w:cs="Arial"/>
          <w:sz w:val="22"/>
          <w:szCs w:val="22"/>
          <w:lang w:eastAsia="ru-RU"/>
        </w:rPr>
        <w:t>функциональной зоны принимаются аналогичными параметрам зон детских садов при подготовке проектов планировки и межевания территории, до её подготовки – по существующему землепользованию.</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244F17">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w:t>
      </w:r>
      <w:r w:rsidR="002749D0">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985, размещение объектов регионального значения в пределах зоны не планируется.</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F905EC" w:rsidRPr="000C623F" w:rsidRDefault="00F905E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F905EC" w:rsidRPr="000C623F" w:rsidRDefault="00F905E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предоставления общедоступного бесплатного дошкольного образования на территории городского округа;</w:t>
      </w:r>
    </w:p>
    <w:p w:rsidR="00AF352B" w:rsidRDefault="00F905EC" w:rsidP="00AF352B">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r w:rsidR="00AF352B" w:rsidRPr="00AF352B">
        <w:rPr>
          <w:rFonts w:ascii="Arial" w:eastAsia="Times New Roman" w:hAnsi="Arial" w:cs="Arial"/>
          <w:sz w:val="22"/>
          <w:szCs w:val="22"/>
          <w:lang w:eastAsia="ru-RU"/>
        </w:rPr>
        <w:tab/>
      </w:r>
      <w:bookmarkStart w:id="22" w:name="_Toc380350363"/>
    </w:p>
    <w:p w:rsidR="00AF352B" w:rsidRPr="00AF352B" w:rsidRDefault="00AF352B" w:rsidP="00AF352B">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p>
    <w:p w:rsidR="00AF352B" w:rsidRDefault="00AF352B" w:rsidP="00AF352B">
      <w:pPr>
        <w:keepNext/>
        <w:numPr>
          <w:ilvl w:val="1"/>
          <w:numId w:val="0"/>
        </w:numPr>
        <w:suppressAutoHyphens/>
        <w:spacing w:before="60" w:after="60" w:line="240" w:lineRule="auto"/>
        <w:mirrorIndents/>
        <w:outlineLvl w:val="1"/>
        <w:rPr>
          <w:rFonts w:ascii="Arial" w:eastAsia="Times New Roman" w:hAnsi="Arial" w:cs="Arial"/>
          <w:b/>
          <w:i/>
          <w:iCs/>
          <w:sz w:val="22"/>
          <w:szCs w:val="22"/>
          <w:lang w:eastAsia="ru-RU"/>
        </w:rPr>
      </w:pPr>
    </w:p>
    <w:p w:rsidR="00F905EC" w:rsidRPr="00AF352B" w:rsidRDefault="00F905EC" w:rsidP="00AF352B">
      <w:pPr>
        <w:keepNext/>
        <w:numPr>
          <w:ilvl w:val="1"/>
          <w:numId w:val="0"/>
        </w:numPr>
        <w:suppressAutoHyphens/>
        <w:spacing w:before="60" w:after="60" w:line="240" w:lineRule="auto"/>
        <w:mirrorIndents/>
        <w:outlineLvl w:val="1"/>
        <w:rPr>
          <w:rFonts w:ascii="Arial" w:eastAsia="Times New Roman" w:hAnsi="Arial" w:cs="Arial"/>
          <w:b/>
          <w:i/>
          <w:iCs/>
          <w:sz w:val="24"/>
          <w:szCs w:val="24"/>
          <w:lang w:eastAsia="ru-RU"/>
        </w:rPr>
      </w:pPr>
      <w:r w:rsidRPr="00AF352B">
        <w:rPr>
          <w:rFonts w:ascii="Arial" w:eastAsia="Times New Roman" w:hAnsi="Arial" w:cs="Arial"/>
          <w:b/>
          <w:i/>
          <w:iCs/>
          <w:sz w:val="24"/>
          <w:szCs w:val="24"/>
          <w:lang w:eastAsia="ru-RU"/>
        </w:rPr>
        <w:t>Зона отводов для размещения школ</w:t>
      </w:r>
      <w:bookmarkEnd w:id="22"/>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общеобразовательных и специализированных школ, вспомогательной инфраструктуры.</w:t>
      </w:r>
    </w:p>
    <w:p w:rsidR="000C623F"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r w:rsidR="000C623F" w:rsidRPr="000C623F">
        <w:rPr>
          <w:rFonts w:ascii="Arial" w:eastAsia="Times New Roman" w:hAnsi="Arial" w:cs="Arial"/>
          <w:sz w:val="22"/>
          <w:szCs w:val="22"/>
          <w:lang w:eastAsia="ru-RU"/>
        </w:rPr>
        <w:t xml:space="preserve"> принимаются аналогичными параметрам зон школ при подготовке проектов планировки и межевания территории, до её подготовки – по существующему землепользованию.</w:t>
      </w:r>
    </w:p>
    <w:p w:rsidR="000C623F"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Виды объектов капитального строительства, рекомендуемые к размещению в пределах данной </w:t>
      </w:r>
      <w:r w:rsidR="000C623F" w:rsidRPr="000C623F">
        <w:rPr>
          <w:rFonts w:ascii="Arial" w:eastAsia="Times New Roman" w:hAnsi="Arial" w:cs="Arial"/>
          <w:sz w:val="22"/>
          <w:szCs w:val="22"/>
          <w:lang w:eastAsia="ru-RU"/>
        </w:rPr>
        <w:t>функциональной</w:t>
      </w:r>
      <w:r w:rsidRPr="000C623F">
        <w:rPr>
          <w:rFonts w:ascii="Arial" w:eastAsia="Times New Roman" w:hAnsi="Arial" w:cs="Arial"/>
          <w:sz w:val="22"/>
          <w:szCs w:val="22"/>
          <w:lang w:eastAsia="ru-RU"/>
        </w:rPr>
        <w:t xml:space="preserve"> зоны </w:t>
      </w:r>
      <w:r w:rsidR="000C623F" w:rsidRPr="000C623F">
        <w:rPr>
          <w:rFonts w:ascii="Arial" w:eastAsia="Times New Roman" w:hAnsi="Arial" w:cs="Arial"/>
          <w:sz w:val="22"/>
          <w:szCs w:val="22"/>
          <w:lang w:eastAsia="ru-RU"/>
        </w:rPr>
        <w:t>принимаются аналогичными параметрам зон школ при подготовке проектов планировки и межевания территории, до её подготовки – по существующему землепользованию.</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244F17">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w:t>
      </w:r>
      <w:r w:rsidR="002749D0">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985, размещение объектов регионального значения в пределах зоны не планируется.</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F905EC" w:rsidRPr="000C623F" w:rsidRDefault="00F905E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F905EC" w:rsidRPr="000C623F" w:rsidRDefault="00F905E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предоставления общедоступного и бесплатного начального общего, основного общего, среднего (полного) общего образования, организации предоставления дополнительного образования детям;</w:t>
      </w:r>
    </w:p>
    <w:p w:rsidR="00F905EC" w:rsidRPr="000C623F" w:rsidRDefault="00F905E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F905EC" w:rsidRPr="00AF352B" w:rsidRDefault="00F905EC" w:rsidP="000C623F">
      <w:pPr>
        <w:keepNext/>
        <w:numPr>
          <w:ilvl w:val="0"/>
          <w:numId w:val="1"/>
        </w:numPr>
        <w:tabs>
          <w:tab w:val="left" w:pos="567"/>
          <w:tab w:val="left" w:pos="851"/>
        </w:tabs>
        <w:suppressAutoHyphens/>
        <w:spacing w:before="60" w:after="60" w:line="240" w:lineRule="auto"/>
        <w:ind w:left="0" w:firstLine="0"/>
        <w:mirrorIndents/>
        <w:jc w:val="center"/>
        <w:outlineLvl w:val="0"/>
        <w:rPr>
          <w:rFonts w:ascii="Arial" w:eastAsia="Times New Roman" w:hAnsi="Arial" w:cs="Arial"/>
          <w:b/>
          <w:bCs/>
          <w:kern w:val="32"/>
          <w:sz w:val="28"/>
          <w:szCs w:val="28"/>
          <w:lang w:eastAsia="ru-RU"/>
        </w:rPr>
      </w:pPr>
      <w:bookmarkStart w:id="23" w:name="_Toc380350364"/>
      <w:r w:rsidRPr="00AF352B">
        <w:rPr>
          <w:rFonts w:ascii="Arial" w:eastAsia="Times New Roman" w:hAnsi="Arial" w:cs="Arial"/>
          <w:b/>
          <w:bCs/>
          <w:kern w:val="32"/>
          <w:sz w:val="28"/>
          <w:szCs w:val="28"/>
          <w:lang w:eastAsia="ru-RU"/>
        </w:rPr>
        <w:t>Зоны сельскохозяйственного использования:</w:t>
      </w:r>
      <w:bookmarkEnd w:id="23"/>
    </w:p>
    <w:p w:rsidR="00F905EC" w:rsidRPr="006F1D1A" w:rsidRDefault="00F905E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4"/>
          <w:szCs w:val="24"/>
          <w:lang w:eastAsia="ru-RU"/>
        </w:rPr>
      </w:pPr>
      <w:bookmarkStart w:id="24" w:name="_Toc380350365"/>
      <w:r w:rsidRPr="006F1D1A">
        <w:rPr>
          <w:rFonts w:ascii="Arial" w:eastAsia="Times New Roman" w:hAnsi="Arial" w:cs="Arial"/>
          <w:b/>
          <w:i/>
          <w:iCs/>
          <w:sz w:val="24"/>
          <w:szCs w:val="24"/>
          <w:lang w:eastAsia="ru-RU"/>
        </w:rPr>
        <w:t>Зона объектов сельхозпроизводства</w:t>
      </w:r>
      <w:bookmarkEnd w:id="24"/>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объектов производственного назначения, связанных с выращиванием, хранением, первичной переработкой и транспортировкой продукции сельского хозяйства, а также сопутствующей инфраструктуры.</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любые объекты, не связанные с сельхозпроизводством.</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244F17">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w:t>
      </w:r>
      <w:r w:rsidR="002749D0">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985, размещение объектов регионального значения в пределах зоны не планируется.</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В соответствии с настоящим генеральным планом в пределах зоны планируется разместить объекты местного значения в следующих областях:</w:t>
      </w:r>
    </w:p>
    <w:p w:rsidR="00F905EC" w:rsidRPr="000C623F" w:rsidRDefault="00F905E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F905EC" w:rsidRPr="000C623F" w:rsidRDefault="00F905E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F905EC" w:rsidRPr="00354D02" w:rsidRDefault="00F905E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4"/>
          <w:szCs w:val="24"/>
          <w:lang w:eastAsia="ru-RU"/>
        </w:rPr>
      </w:pPr>
      <w:bookmarkStart w:id="25" w:name="_Toc380350366"/>
      <w:r w:rsidRPr="00354D02">
        <w:rPr>
          <w:rFonts w:ascii="Arial" w:eastAsia="Times New Roman" w:hAnsi="Arial" w:cs="Arial"/>
          <w:b/>
          <w:i/>
          <w:iCs/>
          <w:sz w:val="24"/>
          <w:szCs w:val="24"/>
          <w:lang w:eastAsia="ru-RU"/>
        </w:rPr>
        <w:t>Зона сельхозугодий</w:t>
      </w:r>
      <w:bookmarkEnd w:id="25"/>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земельных участков, занятых сельскохозяйственными угодьями выделенными на землях сель</w:t>
      </w:r>
      <w:r w:rsidR="00244F17">
        <w:rPr>
          <w:rFonts w:ascii="Arial" w:eastAsia="Times New Roman" w:hAnsi="Arial" w:cs="Arial"/>
          <w:sz w:val="22"/>
          <w:szCs w:val="22"/>
          <w:lang w:eastAsia="ru-RU"/>
        </w:rPr>
        <w:t>ско</w:t>
      </w:r>
      <w:r w:rsidRPr="000C623F">
        <w:rPr>
          <w:rFonts w:ascii="Arial" w:eastAsia="Times New Roman" w:hAnsi="Arial" w:cs="Arial"/>
          <w:sz w:val="22"/>
          <w:szCs w:val="22"/>
          <w:lang w:eastAsia="ru-RU"/>
        </w:rPr>
        <w:t>хоз</w:t>
      </w:r>
      <w:r w:rsidR="00244F17">
        <w:rPr>
          <w:rFonts w:ascii="Arial" w:eastAsia="Times New Roman" w:hAnsi="Arial" w:cs="Arial"/>
          <w:sz w:val="22"/>
          <w:szCs w:val="22"/>
          <w:lang w:eastAsia="ru-RU"/>
        </w:rPr>
        <w:t xml:space="preserve">яйственного </w:t>
      </w:r>
      <w:r w:rsidRPr="000C623F">
        <w:rPr>
          <w:rFonts w:ascii="Arial" w:eastAsia="Times New Roman" w:hAnsi="Arial" w:cs="Arial"/>
          <w:sz w:val="22"/>
          <w:szCs w:val="22"/>
          <w:lang w:eastAsia="ru-RU"/>
        </w:rPr>
        <w:t>использования в составе земель населённого пункта.</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любые объекты, не связанные с сельхозпроизводством.</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09033A">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w:t>
      </w:r>
      <w:r w:rsidR="002749D0">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985, размещение объектов регионального значения в пределах зоны не планируется.</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F905EC" w:rsidRPr="000C623F" w:rsidRDefault="00F905E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F905EC" w:rsidRPr="000C623F" w:rsidRDefault="00F905E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F905EC" w:rsidRPr="000C623F" w:rsidRDefault="00F905EC" w:rsidP="000C623F">
      <w:pPr>
        <w:spacing w:before="60" w:after="60" w:line="240" w:lineRule="auto"/>
        <w:rPr>
          <w:rFonts w:ascii="Arial" w:eastAsia="Times New Roman" w:hAnsi="Arial" w:cs="Arial"/>
          <w:sz w:val="22"/>
          <w:szCs w:val="22"/>
          <w:lang w:eastAsia="ru-RU"/>
        </w:rPr>
      </w:pPr>
    </w:p>
    <w:p w:rsidR="00F905EC" w:rsidRPr="002A6873" w:rsidRDefault="00F905E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4"/>
          <w:szCs w:val="24"/>
          <w:lang w:eastAsia="ru-RU"/>
        </w:rPr>
      </w:pPr>
      <w:bookmarkStart w:id="26" w:name="_Toc380350367"/>
      <w:r w:rsidRPr="002A6873">
        <w:rPr>
          <w:rFonts w:ascii="Arial" w:eastAsia="Times New Roman" w:hAnsi="Arial" w:cs="Arial"/>
          <w:b/>
          <w:i/>
          <w:iCs/>
          <w:sz w:val="24"/>
          <w:szCs w:val="24"/>
          <w:lang w:eastAsia="ru-RU"/>
        </w:rPr>
        <w:t>Зона садово-дачной застройки</w:t>
      </w:r>
      <w:bookmarkEnd w:id="26"/>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садовых и дачных домов, садовых и дачных участков, а также сопутствующих им объектов культурно-бытового обслуживания.</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в целом для функциональной зоны:</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максимальный коэффициент застройки функциональной зоны:</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0,2</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земельным участкам в составе функциональной зоны:</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максимальная площадь земельного участка:</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для земельных участков, выделенных для размещения садовых и дачных домов, садовых и дачных участков 1</w:t>
      </w:r>
      <w:r w:rsidR="00915F2D" w:rsidRPr="000C623F">
        <w:rPr>
          <w:rFonts w:ascii="Arial" w:eastAsia="Times New Roman" w:hAnsi="Arial" w:cs="Arial"/>
          <w:sz w:val="22"/>
          <w:szCs w:val="22"/>
          <w:lang w:eastAsia="ru-RU"/>
        </w:rPr>
        <w:t>0</w:t>
      </w:r>
      <w:r w:rsidRPr="000C623F">
        <w:rPr>
          <w:rFonts w:ascii="Arial" w:eastAsia="Times New Roman" w:hAnsi="Arial" w:cs="Arial"/>
          <w:sz w:val="22"/>
          <w:szCs w:val="22"/>
          <w:lang w:eastAsia="ru-RU"/>
        </w:rPr>
        <w:t>00 кв.м.;</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объектов розничной торговли и коммунально-бытового обслуживания 400 кв.м.</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минимальная площадь земельного участка:</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для земельных участков, выделенных для размещения садовых и дачных домов, садовых и дачных участков </w:t>
      </w:r>
      <w:r w:rsidR="00915F2D" w:rsidRPr="000C623F">
        <w:rPr>
          <w:rFonts w:ascii="Arial" w:eastAsia="Times New Roman" w:hAnsi="Arial" w:cs="Arial"/>
          <w:sz w:val="22"/>
          <w:szCs w:val="22"/>
          <w:lang w:eastAsia="ru-RU"/>
        </w:rPr>
        <w:t>4</w:t>
      </w:r>
      <w:r w:rsidRPr="000C623F">
        <w:rPr>
          <w:rFonts w:ascii="Arial" w:eastAsia="Times New Roman" w:hAnsi="Arial" w:cs="Arial"/>
          <w:sz w:val="22"/>
          <w:szCs w:val="22"/>
          <w:lang w:eastAsia="ru-RU"/>
        </w:rPr>
        <w:t>00 кв.м.;</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размеры (длина, ширина) земельного участка:</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минимальная длина по фронту улицы 15м.</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застройки земельного участка:</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садовых и дачных домов, садовых и дачных участков не более 0,4;</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прочих земельных участков не нормируется;</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плотности застройки земельного участка:</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садовых и дачных домов, садовых и дачных участков не более 0,8;</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прочих земельных участков не нормируется;</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земельных участков высота ограждения не более 1,8 м над средней планировочной отметкой земли;</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 параметры, применяемые к отдельным объектам капитального строительства:</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для всех объектов капитального строительства – 3 (надземных – не более 2).</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садовые и дачные дома;</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торговли, общественного питания, культурно-бытового обслуживания.</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имеющие установленную санитарно-защитную зону в размере, превышающем размеры земельного участка, выделенного для таких объектов;</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производственные объекты;</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сельскохозяйственного производства.</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 постановлением Правительства Амурской области от 30.12.2011 №</w:t>
      </w:r>
      <w:r w:rsidR="002749D0">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lastRenderedPageBreak/>
        <w:t>985, размещение объектов регионального значения в пределах зоны не планируется.</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F905EC" w:rsidRPr="000C623F" w:rsidRDefault="00F905E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F905EC" w:rsidRPr="00B9369F" w:rsidRDefault="00F905EC" w:rsidP="00B9369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w:t>
      </w:r>
      <w:r w:rsidR="00B9369F">
        <w:rPr>
          <w:rFonts w:ascii="Arial" w:eastAsia="Times New Roman" w:hAnsi="Arial" w:cs="Arial"/>
          <w:sz w:val="22"/>
          <w:szCs w:val="22"/>
          <w:lang w:eastAsia="ru-RU"/>
        </w:rPr>
        <w:t>ия в границах городского округа</w:t>
      </w:r>
      <w:r w:rsidRPr="00B9369F">
        <w:rPr>
          <w:rFonts w:ascii="Arial" w:eastAsia="Times New Roman" w:hAnsi="Arial" w:cs="Arial"/>
          <w:sz w:val="22"/>
          <w:szCs w:val="22"/>
          <w:lang w:eastAsia="ru-RU"/>
        </w:rPr>
        <w:t>.</w:t>
      </w:r>
    </w:p>
    <w:p w:rsidR="00915F2D" w:rsidRPr="000C623F" w:rsidRDefault="00915F2D"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bookmarkStart w:id="27" w:name="_Toc380350368"/>
      <w:r w:rsidRPr="00876020">
        <w:rPr>
          <w:rFonts w:ascii="Arial" w:eastAsia="Times New Roman" w:hAnsi="Arial" w:cs="Arial"/>
          <w:b/>
          <w:i/>
          <w:iCs/>
          <w:sz w:val="24"/>
          <w:szCs w:val="24"/>
          <w:lang w:eastAsia="ru-RU"/>
        </w:rPr>
        <w:t>Зона садово-огородного хозяйства</w:t>
      </w:r>
      <w:r w:rsidRPr="000C623F">
        <w:rPr>
          <w:rFonts w:ascii="Arial" w:eastAsia="Times New Roman" w:hAnsi="Arial" w:cs="Arial"/>
          <w:b/>
          <w:i/>
          <w:iCs/>
          <w:sz w:val="22"/>
          <w:szCs w:val="22"/>
          <w:lang w:eastAsia="ru-RU"/>
        </w:rPr>
        <w:t>.</w:t>
      </w:r>
      <w:bookmarkEnd w:id="27"/>
    </w:p>
    <w:p w:rsidR="00915F2D" w:rsidRPr="000C623F" w:rsidRDefault="00915F2D"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15F2D" w:rsidRPr="000C623F" w:rsidRDefault="00915F2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Зона предназначена для ведения садоводства и огородничества без строительства и размещения садовых и дачных домов, а также объектов культурно-бытового обслуживания и иных объектов капитального строительства.</w:t>
      </w:r>
    </w:p>
    <w:p w:rsidR="00915F2D" w:rsidRPr="000C623F" w:rsidRDefault="00915F2D"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915F2D" w:rsidRPr="000C623F" w:rsidRDefault="00915F2D"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в целом для функциональной зоны:</w:t>
      </w:r>
    </w:p>
    <w:p w:rsidR="00915F2D" w:rsidRPr="000C623F" w:rsidRDefault="00915F2D"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максимальный коэффициент застройки функциональной зоны:</w:t>
      </w:r>
    </w:p>
    <w:p w:rsidR="00915F2D" w:rsidRPr="000C623F" w:rsidRDefault="00915F2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0,2</w:t>
      </w:r>
    </w:p>
    <w:p w:rsidR="00915F2D" w:rsidRPr="000C623F" w:rsidRDefault="00915F2D"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земельным участкам в составе функциональной зоны:</w:t>
      </w:r>
    </w:p>
    <w:p w:rsidR="00915F2D" w:rsidRPr="000C623F" w:rsidRDefault="00915F2D"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максимальная площадь земельного участка:</w:t>
      </w:r>
    </w:p>
    <w:p w:rsidR="00915F2D" w:rsidRPr="000C623F" w:rsidRDefault="00915F2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садовых и дачных участков 1000 кв.м.;</w:t>
      </w:r>
    </w:p>
    <w:p w:rsidR="00915F2D" w:rsidRPr="000C623F" w:rsidRDefault="00915F2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для земельных участков, </w:t>
      </w:r>
    </w:p>
    <w:p w:rsidR="00915F2D" w:rsidRPr="000C623F" w:rsidRDefault="00915F2D"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минимальная площадь земельного участка:</w:t>
      </w:r>
    </w:p>
    <w:p w:rsidR="00915F2D" w:rsidRPr="000C623F" w:rsidRDefault="00915F2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садовых и дачных участков 400 кв.м.;</w:t>
      </w:r>
    </w:p>
    <w:p w:rsidR="00915F2D" w:rsidRPr="000C623F" w:rsidRDefault="00915F2D"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915F2D" w:rsidRPr="000C623F" w:rsidRDefault="00915F2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земельных участков высота ограждения не более 1,8 м над средней планировочной отметкой земли;</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915F2D" w:rsidRPr="000C623F" w:rsidRDefault="00915F2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Размещение объектов ка</w:t>
      </w:r>
      <w:r w:rsidR="00FC2F4C" w:rsidRPr="000C623F">
        <w:rPr>
          <w:rFonts w:ascii="Arial" w:eastAsia="Times New Roman" w:hAnsi="Arial" w:cs="Arial"/>
          <w:sz w:val="22"/>
          <w:szCs w:val="22"/>
          <w:lang w:eastAsia="ru-RU"/>
        </w:rPr>
        <w:t>питального строительства не допу</w:t>
      </w:r>
      <w:r w:rsidRPr="000C623F">
        <w:rPr>
          <w:rFonts w:ascii="Arial" w:eastAsia="Times New Roman" w:hAnsi="Arial" w:cs="Arial"/>
          <w:sz w:val="22"/>
          <w:szCs w:val="22"/>
          <w:lang w:eastAsia="ru-RU"/>
        </w:rPr>
        <w:t xml:space="preserve">скается </w:t>
      </w:r>
      <w:r w:rsidR="00FC2F4C" w:rsidRPr="000C623F">
        <w:rPr>
          <w:rFonts w:ascii="Arial" w:eastAsia="Times New Roman" w:hAnsi="Arial" w:cs="Arial"/>
          <w:sz w:val="22"/>
          <w:szCs w:val="22"/>
          <w:lang w:eastAsia="ru-RU"/>
        </w:rPr>
        <w:t>(за исключением линейных объектов и объектов</w:t>
      </w:r>
      <w:r w:rsidR="00B36FEB" w:rsidRPr="000C623F">
        <w:rPr>
          <w:rFonts w:ascii="Arial" w:eastAsia="Times New Roman" w:hAnsi="Arial" w:cs="Arial"/>
          <w:sz w:val="22"/>
          <w:szCs w:val="22"/>
          <w:lang w:eastAsia="ru-RU"/>
        </w:rPr>
        <w:t xml:space="preserve"> инженерной и</w:t>
      </w:r>
      <w:r w:rsidR="00FC2F4C" w:rsidRPr="000C623F">
        <w:rPr>
          <w:rFonts w:ascii="Arial" w:eastAsia="Times New Roman" w:hAnsi="Arial" w:cs="Arial"/>
          <w:sz w:val="22"/>
          <w:szCs w:val="22"/>
          <w:lang w:eastAsia="ru-RU"/>
        </w:rPr>
        <w:t xml:space="preserve"> коммунальной инфраструктуры)</w:t>
      </w:r>
    </w:p>
    <w:p w:rsidR="00915F2D" w:rsidRPr="000C623F" w:rsidRDefault="00915F2D"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15F2D" w:rsidRPr="000C623F" w:rsidRDefault="00915F2D"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15F2D" w:rsidRPr="000C623F" w:rsidRDefault="00915F2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15F2D" w:rsidRPr="000C623F" w:rsidRDefault="00915F2D"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915F2D" w:rsidRPr="000C623F" w:rsidRDefault="00915F2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 постановлением Правительства Амурской области от 30.12.2011 №</w:t>
      </w:r>
      <w:r w:rsidR="002749D0">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985, размещение объектов регионального значения в пределах зоны не планируется.</w:t>
      </w:r>
    </w:p>
    <w:p w:rsidR="00915F2D" w:rsidRPr="000C623F" w:rsidRDefault="00915F2D"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в) сведения о планируемых для размещения в соответствии с настоящим генеральным планом объектах местного значения:</w:t>
      </w:r>
    </w:p>
    <w:p w:rsidR="00915F2D" w:rsidRPr="000C623F" w:rsidRDefault="00915F2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915F2D" w:rsidRPr="000C623F" w:rsidRDefault="00915F2D"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915F2D" w:rsidRPr="000C623F" w:rsidRDefault="00915F2D"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915F2D" w:rsidRPr="000C623F" w:rsidRDefault="00915F2D"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резервирования земель и изъятия, в том числе путём выкупа, земельных участков в границах городского округа для муниципальных нужд.</w:t>
      </w:r>
    </w:p>
    <w:p w:rsidR="00FC2F4C" w:rsidRPr="0085056E" w:rsidRDefault="00FC2F4C" w:rsidP="000C623F">
      <w:pPr>
        <w:keepNext/>
        <w:numPr>
          <w:ilvl w:val="0"/>
          <w:numId w:val="1"/>
        </w:numPr>
        <w:tabs>
          <w:tab w:val="left" w:pos="567"/>
          <w:tab w:val="left" w:pos="851"/>
        </w:tabs>
        <w:suppressAutoHyphens/>
        <w:spacing w:before="60" w:after="60" w:line="240" w:lineRule="auto"/>
        <w:ind w:left="0" w:firstLine="0"/>
        <w:mirrorIndents/>
        <w:jc w:val="center"/>
        <w:outlineLvl w:val="0"/>
        <w:rPr>
          <w:rFonts w:ascii="Arial" w:eastAsia="Times New Roman" w:hAnsi="Arial" w:cs="Arial"/>
          <w:b/>
          <w:bCs/>
          <w:kern w:val="32"/>
          <w:sz w:val="28"/>
          <w:szCs w:val="28"/>
          <w:lang w:eastAsia="ru-RU"/>
        </w:rPr>
      </w:pPr>
      <w:bookmarkStart w:id="28" w:name="_Toc380350369"/>
      <w:r w:rsidRPr="0085056E">
        <w:rPr>
          <w:rFonts w:ascii="Arial" w:eastAsia="Times New Roman" w:hAnsi="Arial" w:cs="Arial"/>
          <w:b/>
          <w:bCs/>
          <w:kern w:val="32"/>
          <w:sz w:val="28"/>
          <w:szCs w:val="28"/>
          <w:lang w:eastAsia="ru-RU"/>
        </w:rPr>
        <w:t>Рекреационные зоны:</w:t>
      </w:r>
      <w:bookmarkEnd w:id="28"/>
    </w:p>
    <w:p w:rsidR="00FC2F4C" w:rsidRPr="0085056E" w:rsidRDefault="00FC2F4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4"/>
          <w:szCs w:val="24"/>
          <w:lang w:eastAsia="ru-RU"/>
        </w:rPr>
      </w:pPr>
      <w:bookmarkStart w:id="29" w:name="_Toc380350370"/>
      <w:r w:rsidRPr="0085056E">
        <w:rPr>
          <w:rFonts w:ascii="Arial" w:eastAsia="Times New Roman" w:hAnsi="Arial" w:cs="Arial"/>
          <w:b/>
          <w:i/>
          <w:iCs/>
          <w:sz w:val="24"/>
          <w:szCs w:val="24"/>
          <w:lang w:eastAsia="ru-RU"/>
        </w:rPr>
        <w:t>Зона скверов, бульваров, набережных</w:t>
      </w:r>
      <w:bookmarkEnd w:id="29"/>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зелёных насаждений и дорожно-тропиночной сети на территории скверов, бульваров, набережных, размещения уличного озеленения на крупных обособленных участках улично-дорожной сети, не выделенных в скверы и бульвары.</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в целом для функциональной зоны:</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максимальный коэффициент застройки функциональной зоны:</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0,05</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земельным участкам в составе функциональной зоны:</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застройки земельного участка:</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более 0,4;</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плотности застройки земельного участка:</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более 0,6;</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допускается устанавливать ограждения только ажурной светопропускающей формы, без глухих частей, высота ограждения не более 1,6м;</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 параметры, применяемые к отдельным объектам капитального строительства:</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B36FEB" w:rsidRPr="000C623F" w:rsidRDefault="00B36FEB"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размещение </w:t>
      </w:r>
      <w:r w:rsidR="00FC2F4C" w:rsidRPr="000C623F">
        <w:rPr>
          <w:rFonts w:ascii="Arial" w:eastAsia="Times New Roman" w:hAnsi="Arial" w:cs="Arial"/>
          <w:sz w:val="22"/>
          <w:szCs w:val="22"/>
          <w:lang w:eastAsia="ru-RU"/>
        </w:rPr>
        <w:t>объект</w:t>
      </w:r>
      <w:r w:rsidRPr="000C623F">
        <w:rPr>
          <w:rFonts w:ascii="Arial" w:eastAsia="Times New Roman" w:hAnsi="Arial" w:cs="Arial"/>
          <w:sz w:val="22"/>
          <w:szCs w:val="22"/>
          <w:lang w:eastAsia="ru-RU"/>
        </w:rPr>
        <w:t>ов</w:t>
      </w:r>
      <w:r w:rsidR="00FC2F4C" w:rsidRPr="000C623F">
        <w:rPr>
          <w:rFonts w:ascii="Arial" w:eastAsia="Times New Roman" w:hAnsi="Arial" w:cs="Arial"/>
          <w:sz w:val="22"/>
          <w:szCs w:val="22"/>
          <w:lang w:eastAsia="ru-RU"/>
        </w:rPr>
        <w:t xml:space="preserve"> капитального строительства </w:t>
      </w:r>
      <w:r w:rsidRPr="000C623F">
        <w:rPr>
          <w:rFonts w:ascii="Arial" w:eastAsia="Times New Roman" w:hAnsi="Arial" w:cs="Arial"/>
          <w:sz w:val="22"/>
          <w:szCs w:val="22"/>
          <w:lang w:eastAsia="ru-RU"/>
        </w:rPr>
        <w:t>не допускается (за исключением линейных объектов и объектов инженерной и коммунальной инфраструктуры)</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любые объекты, не связанные с обслуживанием сквера, бульвар, набережной, либо с развлекательными функциями.</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6D5B16"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w:t>
      </w:r>
      <w:r w:rsidR="006D5B16" w:rsidRPr="000C623F">
        <w:rPr>
          <w:rFonts w:ascii="Arial" w:eastAsia="Times New Roman" w:hAnsi="Arial" w:cs="Arial"/>
          <w:sz w:val="22"/>
          <w:szCs w:val="22"/>
          <w:lang w:eastAsia="ru-RU"/>
        </w:rPr>
        <w:t>:</w:t>
      </w:r>
    </w:p>
    <w:p w:rsidR="00FC2F4C" w:rsidRPr="000C623F" w:rsidRDefault="006D5B16"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 в пределах зон предусмотрены работы по берегоукреплению берега р. Амур и р. Зея</w:t>
      </w:r>
      <w:r w:rsidR="00FC2F4C" w:rsidRPr="000C623F">
        <w:rPr>
          <w:rFonts w:ascii="Arial" w:eastAsia="Times New Roman" w:hAnsi="Arial" w:cs="Arial"/>
          <w:sz w:val="22"/>
          <w:szCs w:val="22"/>
          <w:lang w:eastAsia="ru-RU"/>
        </w:rPr>
        <w:t>.</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7E2CEF">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w:t>
      </w:r>
      <w:r w:rsidR="002749D0">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985, размещение объектов регионального значения в пределах зоны не планируется.</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FC2F4C" w:rsidRPr="000C623F" w:rsidRDefault="00FC2F4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FC2F4C" w:rsidRPr="000C623F" w:rsidRDefault="00FC2F4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FC2F4C" w:rsidRPr="000C623F" w:rsidRDefault="00FC2F4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жилищного строительства на территории городского округа;</w:t>
      </w:r>
    </w:p>
    <w:p w:rsidR="00FC2F4C" w:rsidRPr="000C623F" w:rsidRDefault="00FC2F4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FC2F4C" w:rsidRPr="000C623F" w:rsidRDefault="00FC2F4C" w:rsidP="000C623F">
      <w:pPr>
        <w:spacing w:before="60" w:after="60" w:line="240" w:lineRule="auto"/>
        <w:rPr>
          <w:rFonts w:ascii="Arial" w:eastAsia="Times New Roman" w:hAnsi="Arial" w:cs="Arial"/>
          <w:sz w:val="22"/>
          <w:szCs w:val="22"/>
          <w:lang w:eastAsia="ru-RU"/>
        </w:rPr>
      </w:pPr>
    </w:p>
    <w:p w:rsidR="00FC2F4C" w:rsidRPr="008E6C63" w:rsidRDefault="00FC2F4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4"/>
          <w:szCs w:val="24"/>
          <w:lang w:eastAsia="ru-RU"/>
        </w:rPr>
      </w:pPr>
      <w:bookmarkStart w:id="30" w:name="_Toc380350371"/>
      <w:r w:rsidRPr="008E6C63">
        <w:rPr>
          <w:rFonts w:ascii="Arial" w:eastAsia="Times New Roman" w:hAnsi="Arial" w:cs="Arial"/>
          <w:b/>
          <w:i/>
          <w:iCs/>
          <w:sz w:val="24"/>
          <w:szCs w:val="24"/>
          <w:lang w:eastAsia="ru-RU"/>
        </w:rPr>
        <w:t>Зона парков</w:t>
      </w:r>
      <w:bookmarkEnd w:id="30"/>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парков, включая зелёные насаждения, дорожно-тропиночную сеть, объекты развлекательного назначения, общественного питания, в т.ч. сезонные.</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в целом для функциональной зоны:</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максимальный коэффициент застройки функциональной зоны:</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0,1</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земельным участкам в составе функциональной зоны:</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застройки земельного участка:</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более 0,4;</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плотности застройки земельного участка:</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более 1,0;</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допускается устанавливать ограждения только ажурной светопропускающей формы, без глухих частей, высота ограждения не более 1,6м;</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 параметры, применяемые к отдельным объектам капитального строительства:</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для всех видов объектов капитального строительства – 3 (надземных);</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общественного питания, развлекательные объекты, в т.ч. сезонные.</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любые объекты, не связанные с обслуживанием парка, либо с развлекательными функциями.</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6053A6" w:rsidRPr="000C623F" w:rsidRDefault="006053A6" w:rsidP="006053A6">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6053A6" w:rsidRPr="000C623F" w:rsidRDefault="006053A6" w:rsidP="006053A6">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8B7B09">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w:t>
      </w:r>
      <w:r w:rsidR="002749D0">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985, размещение объектов регионального значения в пределах зоны не планируется.</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FC2F4C" w:rsidRPr="000C623F" w:rsidRDefault="00FC2F4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FC2F4C" w:rsidRPr="000C623F" w:rsidRDefault="00FC2F4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обеспечения условий для развития на территории городского округа физической культуры;</w:t>
      </w:r>
    </w:p>
    <w:p w:rsidR="00FC2F4C" w:rsidRPr="000C623F" w:rsidRDefault="00FC2F4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FC2F4C" w:rsidRPr="000C623F" w:rsidRDefault="00FC2F4C" w:rsidP="000C623F">
      <w:pPr>
        <w:spacing w:before="60" w:after="60" w:line="240" w:lineRule="auto"/>
        <w:rPr>
          <w:rFonts w:ascii="Arial" w:eastAsia="Times New Roman" w:hAnsi="Arial" w:cs="Arial"/>
          <w:sz w:val="22"/>
          <w:szCs w:val="22"/>
          <w:lang w:eastAsia="ru-RU"/>
        </w:rPr>
      </w:pPr>
    </w:p>
    <w:p w:rsidR="00FC2F4C" w:rsidRPr="008E6C63" w:rsidRDefault="00FC2F4C" w:rsidP="000C623F">
      <w:pPr>
        <w:keepNext/>
        <w:tabs>
          <w:tab w:val="left" w:pos="567"/>
          <w:tab w:val="left" w:pos="1134"/>
          <w:tab w:val="left" w:pos="1701"/>
        </w:tabs>
        <w:suppressAutoHyphens/>
        <w:spacing w:before="60" w:after="60" w:line="240" w:lineRule="auto"/>
        <w:ind w:left="426"/>
        <w:mirrorIndents/>
        <w:outlineLvl w:val="1"/>
        <w:rPr>
          <w:rFonts w:ascii="Arial" w:eastAsia="Times New Roman" w:hAnsi="Arial" w:cs="Arial"/>
          <w:b/>
          <w:i/>
          <w:iCs/>
          <w:sz w:val="24"/>
          <w:szCs w:val="24"/>
          <w:lang w:eastAsia="ru-RU"/>
        </w:rPr>
      </w:pPr>
      <w:bookmarkStart w:id="31" w:name="_Toc380350372"/>
      <w:r w:rsidRPr="008E6C63">
        <w:rPr>
          <w:rFonts w:ascii="Arial" w:eastAsia="Times New Roman" w:hAnsi="Arial" w:cs="Arial"/>
          <w:b/>
          <w:i/>
          <w:iCs/>
          <w:sz w:val="24"/>
          <w:szCs w:val="24"/>
          <w:lang w:eastAsia="ru-RU"/>
        </w:rPr>
        <w:t>Зона объектов физкультуры и спорта</w:t>
      </w:r>
      <w:bookmarkEnd w:id="31"/>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FC2F4C" w:rsidRPr="000C623F" w:rsidRDefault="00BD5942"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Зона п</w:t>
      </w:r>
      <w:r w:rsidR="00FC2F4C" w:rsidRPr="000C623F">
        <w:rPr>
          <w:rFonts w:ascii="Arial" w:eastAsia="Times New Roman" w:hAnsi="Arial" w:cs="Arial"/>
          <w:sz w:val="22"/>
          <w:szCs w:val="22"/>
          <w:lang w:eastAsia="ru-RU"/>
        </w:rPr>
        <w:t>редназначена для размещения плоскостных сооружений и объектов капитального строительства для занятий физкультурой и спортом, сопутствующей инфраструктуры.</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 применяемые к земельным участкам в составе функциональной зоны:</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застройки земельного участка:</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более 0,8;</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плотности застройки земельного участка:</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более 3,0;</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допускается устанавливать ограждения только ажурной светопропускающей формы, без глухих частей, высота ограждения не более 1,6м;</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плоскостные сооружения и объекты капитального строительства для занятий физкультурой и спортом, сопутствующая инфраструктура.</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любые объекты, не связанные с обслуживанием физкультурно-спортивных объектов, либо с развлекательными функциями.</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FC2F4C" w:rsidRPr="000C623F" w:rsidRDefault="00FC2F4C" w:rsidP="000C623F">
      <w:pPr>
        <w:pBdr>
          <w:top w:val="single" w:sz="4" w:space="1" w:color="auto"/>
          <w:left w:val="single" w:sz="4" w:space="4" w:color="auto"/>
          <w:bottom w:val="single" w:sz="4" w:space="0"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 постановлением Правительства Амурской области от 30.12.2011 №</w:t>
      </w:r>
      <w:r w:rsidR="00B74CF8">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985, размещение объектов регионального значения в пределах зоны не планируется.</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FC2F4C" w:rsidRPr="000C623F" w:rsidRDefault="00FC2F4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обеспечения условий для развития на территории городского округа физической культуры;</w:t>
      </w:r>
    </w:p>
    <w:p w:rsidR="00BD5942" w:rsidRPr="000C623F" w:rsidRDefault="00FC2F4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BD5942" w:rsidRPr="000C623F" w:rsidRDefault="00BD5942" w:rsidP="000C623F">
      <w:pPr>
        <w:spacing w:before="60" w:after="60" w:line="240" w:lineRule="auto"/>
        <w:rPr>
          <w:rFonts w:ascii="Arial" w:eastAsia="Times New Roman" w:hAnsi="Arial" w:cs="Arial"/>
          <w:sz w:val="22"/>
          <w:szCs w:val="22"/>
          <w:lang w:eastAsia="ru-RU"/>
        </w:rPr>
      </w:pPr>
    </w:p>
    <w:p w:rsidR="00BD5942" w:rsidRPr="00943651" w:rsidRDefault="00BD5942"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4"/>
          <w:szCs w:val="24"/>
          <w:lang w:eastAsia="ru-RU"/>
        </w:rPr>
      </w:pPr>
      <w:bookmarkStart w:id="32" w:name="_Toc380350373"/>
      <w:r w:rsidRPr="00943651">
        <w:rPr>
          <w:rFonts w:ascii="Arial" w:eastAsia="Times New Roman" w:hAnsi="Arial" w:cs="Arial"/>
          <w:b/>
          <w:i/>
          <w:iCs/>
          <w:sz w:val="24"/>
          <w:szCs w:val="24"/>
          <w:lang w:eastAsia="ru-RU"/>
        </w:rPr>
        <w:t xml:space="preserve">Зона </w:t>
      </w:r>
      <w:r w:rsidR="0023063A" w:rsidRPr="00943651">
        <w:rPr>
          <w:rFonts w:ascii="Arial" w:eastAsia="Times New Roman" w:hAnsi="Arial" w:cs="Arial"/>
          <w:b/>
          <w:i/>
          <w:iCs/>
          <w:sz w:val="24"/>
          <w:szCs w:val="24"/>
          <w:lang w:eastAsia="ru-RU"/>
        </w:rPr>
        <w:t>массового летнего отдыха</w:t>
      </w:r>
      <w:bookmarkEnd w:id="32"/>
    </w:p>
    <w:p w:rsidR="00BD5942" w:rsidRPr="000C623F" w:rsidRDefault="00BD5942"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BD5942" w:rsidRPr="000C623F" w:rsidRDefault="00BD5942"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Предназначена для размещения объектов массового летнего отдыха, включая зелёные насаждения, дорожно-тропиночную сеть, </w:t>
      </w:r>
      <w:r w:rsidR="0023063A" w:rsidRPr="000C623F">
        <w:rPr>
          <w:rFonts w:ascii="Arial" w:eastAsia="Times New Roman" w:hAnsi="Arial" w:cs="Arial"/>
          <w:sz w:val="22"/>
          <w:szCs w:val="22"/>
          <w:lang w:eastAsia="ru-RU"/>
        </w:rPr>
        <w:t xml:space="preserve">базы отдыха, </w:t>
      </w:r>
      <w:r w:rsidRPr="000C623F">
        <w:rPr>
          <w:rFonts w:ascii="Arial" w:eastAsia="Times New Roman" w:hAnsi="Arial" w:cs="Arial"/>
          <w:sz w:val="22"/>
          <w:szCs w:val="22"/>
          <w:lang w:eastAsia="ru-RU"/>
        </w:rPr>
        <w:t>объекты развлекательного назначения, общественного питания, в т.ч. сезонные.</w:t>
      </w:r>
    </w:p>
    <w:p w:rsidR="00BD5942" w:rsidRPr="000C623F" w:rsidRDefault="00BD5942"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BD5942" w:rsidRPr="000C623F" w:rsidRDefault="00BD5942"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в целом для функциональной зоны:</w:t>
      </w:r>
    </w:p>
    <w:p w:rsidR="00BD5942" w:rsidRPr="000C623F" w:rsidRDefault="00BD5942"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максимальный коэффициент застройки функциональной зоны:</w:t>
      </w:r>
    </w:p>
    <w:p w:rsidR="00BD5942" w:rsidRPr="000C623F" w:rsidRDefault="00BD5942"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0,1</w:t>
      </w:r>
    </w:p>
    <w:p w:rsidR="00BD5942" w:rsidRPr="000C623F" w:rsidRDefault="00BD5942"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земельным участкам в составе функциональной зоны:</w:t>
      </w:r>
    </w:p>
    <w:p w:rsidR="00BD5942" w:rsidRPr="000C623F" w:rsidRDefault="00BD5942"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застройки земельного участка:</w:t>
      </w:r>
    </w:p>
    <w:p w:rsidR="00BD5942" w:rsidRPr="000C623F" w:rsidRDefault="00BD5942"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более 0,4;</w:t>
      </w:r>
    </w:p>
    <w:p w:rsidR="00BD5942" w:rsidRPr="000C623F" w:rsidRDefault="00BD5942"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плотности застройки земельного участка:</w:t>
      </w:r>
    </w:p>
    <w:p w:rsidR="00BD5942" w:rsidRPr="000C623F" w:rsidRDefault="00BD5942"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более 1,0;</w:t>
      </w:r>
    </w:p>
    <w:p w:rsidR="00BD5942" w:rsidRPr="000C623F" w:rsidRDefault="00BD5942"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BD5942" w:rsidRPr="000C623F" w:rsidRDefault="00BD5942"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допускается устанавливать ограждения только ажурной светопропускающей формы, без глухих частей, высота ограждения не более 1,6м;</w:t>
      </w:r>
    </w:p>
    <w:p w:rsidR="00BD5942" w:rsidRPr="000C623F" w:rsidRDefault="00BD5942"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 параметры, применяемые к отдельным объектам капитального строительства:</w:t>
      </w:r>
    </w:p>
    <w:p w:rsidR="00BD5942" w:rsidRPr="000C623F" w:rsidRDefault="00BD5942"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BD5942" w:rsidRPr="000C623F" w:rsidRDefault="00BD5942"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максимальное для всех видов объектов капитального строительства – 3 (надземных);</w:t>
      </w:r>
    </w:p>
    <w:p w:rsidR="00BD5942" w:rsidRPr="000C623F" w:rsidRDefault="00BD5942"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BD5942"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Базы отдыха, </w:t>
      </w:r>
      <w:r w:rsidR="00BD5942" w:rsidRPr="000C623F">
        <w:rPr>
          <w:rFonts w:ascii="Arial" w:eastAsia="Times New Roman" w:hAnsi="Arial" w:cs="Arial"/>
          <w:sz w:val="22"/>
          <w:szCs w:val="22"/>
          <w:lang w:eastAsia="ru-RU"/>
        </w:rPr>
        <w:t>объекты общественного питания, развлекательные объекты, в т.ч. сезонные.</w:t>
      </w:r>
    </w:p>
    <w:p w:rsidR="00BD5942" w:rsidRPr="000C623F" w:rsidRDefault="00BD5942"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BD5942" w:rsidRPr="000C623F" w:rsidRDefault="00BD5942"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любые объекты, не связанные с обслуживанием </w:t>
      </w:r>
      <w:r w:rsidR="0023063A" w:rsidRPr="000C623F">
        <w:rPr>
          <w:rFonts w:ascii="Arial" w:eastAsia="Times New Roman" w:hAnsi="Arial" w:cs="Arial"/>
          <w:sz w:val="22"/>
          <w:szCs w:val="22"/>
          <w:lang w:eastAsia="ru-RU"/>
        </w:rPr>
        <w:t>отдыхающего населения</w:t>
      </w:r>
      <w:r w:rsidRPr="000C623F">
        <w:rPr>
          <w:rFonts w:ascii="Arial" w:eastAsia="Times New Roman" w:hAnsi="Arial" w:cs="Arial"/>
          <w:sz w:val="22"/>
          <w:szCs w:val="22"/>
          <w:lang w:eastAsia="ru-RU"/>
        </w:rPr>
        <w:t>, либо с развлекательными функциями.</w:t>
      </w:r>
    </w:p>
    <w:p w:rsidR="00BD5942" w:rsidRPr="000C623F" w:rsidRDefault="00BD5942"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BD5942" w:rsidRPr="000C623F" w:rsidRDefault="00BD5942"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6053A6" w:rsidRPr="000C623F" w:rsidRDefault="006053A6" w:rsidP="006053A6">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BD5942" w:rsidRPr="000C623F" w:rsidRDefault="00BD5942"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6053A6" w:rsidRPr="000C623F" w:rsidRDefault="006053A6" w:rsidP="006053A6">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8B7B09">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w:t>
      </w:r>
      <w:r w:rsidR="00B74CF8">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985, размещение объектов регионального значения в пределах зоны не планируется.</w:t>
      </w:r>
    </w:p>
    <w:p w:rsidR="00BD5942" w:rsidRPr="000C623F" w:rsidRDefault="00BD5942"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BD5942" w:rsidRPr="000C623F" w:rsidRDefault="00BD5942"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BD5942" w:rsidRPr="000C623F" w:rsidRDefault="00BD5942"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BD5942" w:rsidRPr="000C623F" w:rsidRDefault="00BD5942"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обеспечения условий для развития на территории городского округа физической культуры;</w:t>
      </w:r>
    </w:p>
    <w:p w:rsidR="00BD5942" w:rsidRPr="000C623F" w:rsidRDefault="00BD5942"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23063A" w:rsidRPr="00943651" w:rsidRDefault="0023063A"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4"/>
          <w:szCs w:val="24"/>
          <w:lang w:eastAsia="ru-RU"/>
        </w:rPr>
      </w:pPr>
      <w:bookmarkStart w:id="33" w:name="_Toc380350374"/>
      <w:r w:rsidRPr="00943651">
        <w:rPr>
          <w:rFonts w:ascii="Arial" w:eastAsia="Times New Roman" w:hAnsi="Arial" w:cs="Arial"/>
          <w:b/>
          <w:i/>
          <w:iCs/>
          <w:sz w:val="24"/>
          <w:szCs w:val="24"/>
          <w:lang w:eastAsia="ru-RU"/>
        </w:rPr>
        <w:t>Зона пляжей</w:t>
      </w:r>
      <w:bookmarkEnd w:id="33"/>
    </w:p>
    <w:p w:rsidR="0023063A" w:rsidRPr="000C623F" w:rsidRDefault="0023063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Зона предназначена для размещения пляжей, зелёных насаждений и дорожно-тропиночной сети на прибрежной территории водоемов.</w:t>
      </w:r>
    </w:p>
    <w:p w:rsidR="0023063A" w:rsidRPr="000C623F" w:rsidRDefault="0023063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23063A" w:rsidRPr="000C623F" w:rsidRDefault="0023063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в целом для функциональной зоны:</w:t>
      </w:r>
    </w:p>
    <w:p w:rsidR="0023063A" w:rsidRPr="000C623F" w:rsidRDefault="0023063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максимальный коэффициент застройки функциональной зоны:</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0,05</w:t>
      </w:r>
    </w:p>
    <w:p w:rsidR="0023063A" w:rsidRPr="000C623F" w:rsidRDefault="0023063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земельным участкам в составе функциональной зоны:</w:t>
      </w:r>
    </w:p>
    <w:p w:rsidR="0023063A" w:rsidRPr="000C623F" w:rsidRDefault="0023063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застройки земельного участка:</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более 0,4;</w:t>
      </w:r>
    </w:p>
    <w:p w:rsidR="0023063A" w:rsidRPr="000C623F" w:rsidRDefault="0023063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плотности застройки земельного участка:</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для всех видов использования не более 0,6;</w:t>
      </w:r>
    </w:p>
    <w:p w:rsidR="0023063A" w:rsidRPr="000C623F" w:rsidRDefault="0023063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допускается устанавливать ограждения только ажурной светопропускающей формы, без глухих частей, высота ограждения не более 1,6м;</w:t>
      </w:r>
    </w:p>
    <w:p w:rsidR="0023063A" w:rsidRPr="000C623F" w:rsidRDefault="0023063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 параметры, применяемые к отдельным объектам капитального строительства:</w:t>
      </w:r>
    </w:p>
    <w:p w:rsidR="0023063A" w:rsidRPr="000C623F" w:rsidRDefault="0023063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размещение объектов капитального строительства не допускается (за исключением линейных объектов и объектов инженерной и коммунальной инфраструктуры)</w:t>
      </w:r>
    </w:p>
    <w:p w:rsidR="0023063A" w:rsidRPr="000C623F" w:rsidRDefault="0023063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любые объекты, не связанные с обслуживанием пляжа, либо с развлекательными функциями.</w:t>
      </w:r>
    </w:p>
    <w:p w:rsidR="0023063A" w:rsidRPr="000C623F" w:rsidRDefault="0023063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23063A" w:rsidRPr="000C623F" w:rsidRDefault="0023063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23063A" w:rsidRPr="000C623F" w:rsidRDefault="0023063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8B7B09">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w:t>
      </w:r>
      <w:r w:rsidR="00B74CF8">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985, размещение объектов регионального значения в пределах зоны не планируется.</w:t>
      </w:r>
    </w:p>
    <w:p w:rsidR="0023063A" w:rsidRPr="000C623F" w:rsidRDefault="0023063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23063A" w:rsidRPr="000C623F" w:rsidRDefault="0023063A"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23063A" w:rsidRPr="000C623F" w:rsidRDefault="0023063A"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23063A" w:rsidRPr="000C623F" w:rsidRDefault="0023063A"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жилищного строительства на территории городского округа;</w:t>
      </w:r>
    </w:p>
    <w:p w:rsidR="0023063A" w:rsidRPr="000C623F" w:rsidRDefault="0023063A"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23063A" w:rsidRPr="00471E63" w:rsidRDefault="0023063A"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4"/>
          <w:szCs w:val="24"/>
          <w:lang w:eastAsia="ru-RU"/>
        </w:rPr>
      </w:pPr>
      <w:bookmarkStart w:id="34" w:name="_Toc380350375"/>
      <w:r w:rsidRPr="00471E63">
        <w:rPr>
          <w:rFonts w:ascii="Arial" w:eastAsia="Times New Roman" w:hAnsi="Arial" w:cs="Arial"/>
          <w:b/>
          <w:i/>
          <w:iCs/>
          <w:sz w:val="24"/>
          <w:szCs w:val="24"/>
          <w:lang w:eastAsia="ru-RU"/>
        </w:rPr>
        <w:t>Зона Ботанического сада</w:t>
      </w:r>
      <w:bookmarkEnd w:id="34"/>
    </w:p>
    <w:p w:rsidR="0023063A" w:rsidRPr="000C623F" w:rsidRDefault="0023063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ботанического сада, тематических парков, включая зелёные насаждения, дорожно-тропиночную сеть, объекты научного и образовательного назначения, объекты общественного питания, в т.ч. сезонные.</w:t>
      </w:r>
    </w:p>
    <w:p w:rsidR="0023063A" w:rsidRPr="000C623F" w:rsidRDefault="0023063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23063A" w:rsidRPr="000C623F" w:rsidRDefault="0023063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в целом для функциональной зоны:</w:t>
      </w:r>
    </w:p>
    <w:p w:rsidR="0023063A" w:rsidRPr="000C623F" w:rsidRDefault="0023063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максимальный коэффициент застройки функциональной зоны:</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0,1</w:t>
      </w:r>
    </w:p>
    <w:p w:rsidR="0023063A" w:rsidRPr="000C623F" w:rsidRDefault="0023063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земельным участкам в составе функциональной зоны:</w:t>
      </w:r>
    </w:p>
    <w:p w:rsidR="0023063A" w:rsidRPr="000C623F" w:rsidRDefault="0023063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застройки земельного участка:</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более 0,4;</w:t>
      </w:r>
    </w:p>
    <w:p w:rsidR="0023063A" w:rsidRPr="000C623F" w:rsidRDefault="0023063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плотности застройки земельного участка:</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более 1,0;</w:t>
      </w:r>
    </w:p>
    <w:p w:rsidR="0023063A" w:rsidRPr="000C623F" w:rsidRDefault="0023063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допускается устанавливать ограждения только ажурной светопропускающей формы, без глухих частей, высота ограждения не более 1,6м;</w:t>
      </w:r>
    </w:p>
    <w:p w:rsidR="0023063A" w:rsidRPr="000C623F" w:rsidRDefault="0023063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 параметры, применяемые к отдельным объектам капитального строительства:</w:t>
      </w:r>
    </w:p>
    <w:p w:rsidR="0023063A" w:rsidRPr="000C623F" w:rsidRDefault="0023063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для всех видов объектов капитального строительства – 3 (надземных);</w:t>
      </w:r>
    </w:p>
    <w:p w:rsidR="0023063A" w:rsidRPr="000C623F" w:rsidRDefault="0023063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объекты научного и образовательного назначения, объекты общественного питания, </w:t>
      </w:r>
      <w:r w:rsidR="00DF6810" w:rsidRPr="000C623F">
        <w:rPr>
          <w:rFonts w:ascii="Arial" w:eastAsia="Times New Roman" w:hAnsi="Arial" w:cs="Arial"/>
          <w:sz w:val="22"/>
          <w:szCs w:val="22"/>
          <w:lang w:eastAsia="ru-RU"/>
        </w:rPr>
        <w:t>объекты научного и образовательного назначения</w:t>
      </w:r>
      <w:r w:rsidRPr="000C623F">
        <w:rPr>
          <w:rFonts w:ascii="Arial" w:eastAsia="Times New Roman" w:hAnsi="Arial" w:cs="Arial"/>
          <w:sz w:val="22"/>
          <w:szCs w:val="22"/>
          <w:lang w:eastAsia="ru-RU"/>
        </w:rPr>
        <w:t>, в т.ч. сезонные.</w:t>
      </w:r>
    </w:p>
    <w:p w:rsidR="0023063A" w:rsidRPr="000C623F" w:rsidRDefault="0023063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любые объекты, не связанные с обслуживанием ботанического сада, либо с научными и образовательными функциями.</w:t>
      </w:r>
    </w:p>
    <w:p w:rsidR="0023063A" w:rsidRPr="000C623F" w:rsidRDefault="0023063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23063A" w:rsidRPr="000C623F" w:rsidRDefault="0023063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DF6810" w:rsidRPr="000C623F" w:rsidRDefault="00DF681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23063A" w:rsidRPr="000C623F" w:rsidRDefault="0023063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23063A" w:rsidRPr="000C623F" w:rsidRDefault="00DF681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8B7B09">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w:t>
      </w:r>
      <w:r w:rsidR="00B74CF8">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 xml:space="preserve">985, размещение объектов регионального значения </w:t>
      </w:r>
      <w:r w:rsidR="000C623F" w:rsidRPr="000C623F">
        <w:rPr>
          <w:rFonts w:ascii="Arial" w:eastAsia="Times New Roman" w:hAnsi="Arial" w:cs="Arial"/>
          <w:sz w:val="22"/>
          <w:szCs w:val="22"/>
          <w:lang w:eastAsia="ru-RU"/>
        </w:rPr>
        <w:t>в пределах зоны не планируется.</w:t>
      </w:r>
    </w:p>
    <w:p w:rsidR="0023063A" w:rsidRPr="000C623F" w:rsidRDefault="0023063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23063A" w:rsidRPr="000C623F" w:rsidRDefault="0023063A"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23063A" w:rsidRPr="000C623F" w:rsidRDefault="0023063A"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обеспечения условий для развития на территории городского округа физической культуры;</w:t>
      </w:r>
    </w:p>
    <w:p w:rsidR="0023063A" w:rsidRPr="000C623F" w:rsidRDefault="0023063A"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DF6810" w:rsidRPr="006800CF" w:rsidRDefault="00DF6810"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4"/>
          <w:szCs w:val="24"/>
          <w:lang w:eastAsia="ru-RU"/>
        </w:rPr>
      </w:pPr>
      <w:bookmarkStart w:id="35" w:name="_Toc380350376"/>
      <w:r w:rsidRPr="006800CF">
        <w:rPr>
          <w:rFonts w:ascii="Arial" w:eastAsia="Times New Roman" w:hAnsi="Arial" w:cs="Arial"/>
          <w:b/>
          <w:i/>
          <w:iCs/>
          <w:sz w:val="24"/>
          <w:szCs w:val="24"/>
          <w:lang w:eastAsia="ru-RU"/>
        </w:rPr>
        <w:lastRenderedPageBreak/>
        <w:t>Зона лесопарков</w:t>
      </w:r>
      <w:bookmarkEnd w:id="35"/>
    </w:p>
    <w:p w:rsidR="00DF6810" w:rsidRPr="000C623F" w:rsidRDefault="00DF681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DF6810" w:rsidRPr="000C623F" w:rsidRDefault="00DF681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лесопарков, включая зелёные насаждения, дорожно-тропиночную сеть, объекты, общественного питания, в т.ч. сезонные.</w:t>
      </w:r>
    </w:p>
    <w:p w:rsidR="00DF6810" w:rsidRPr="000C623F" w:rsidRDefault="00DF681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DF6810" w:rsidRPr="000C623F" w:rsidRDefault="00DF681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в целом для функциональной зоны:</w:t>
      </w:r>
    </w:p>
    <w:p w:rsidR="00DF6810" w:rsidRPr="000C623F" w:rsidRDefault="00DF681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максимальный коэффициент застройки функциональной зоны:</w:t>
      </w:r>
    </w:p>
    <w:p w:rsidR="00DF6810" w:rsidRPr="000C623F" w:rsidRDefault="00DF681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0,1</w:t>
      </w:r>
    </w:p>
    <w:p w:rsidR="00DF6810" w:rsidRPr="000C623F" w:rsidRDefault="00DF681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земельным участкам в составе функциональной зоны:</w:t>
      </w:r>
    </w:p>
    <w:p w:rsidR="00DF6810" w:rsidRPr="000C623F" w:rsidRDefault="00DF681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застройки земельного участка:</w:t>
      </w:r>
    </w:p>
    <w:p w:rsidR="00DF6810" w:rsidRPr="000C623F" w:rsidRDefault="00DF681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более 0,1;</w:t>
      </w:r>
    </w:p>
    <w:p w:rsidR="00DF6810" w:rsidRPr="000C623F" w:rsidRDefault="00DF681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плотности застройки земельного участка:</w:t>
      </w:r>
    </w:p>
    <w:p w:rsidR="00DF6810" w:rsidRPr="000C623F" w:rsidRDefault="00DF681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более 0,2;</w:t>
      </w:r>
    </w:p>
    <w:p w:rsidR="00DF6810" w:rsidRPr="000C623F" w:rsidRDefault="00DF681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DF6810" w:rsidRPr="000C623F" w:rsidRDefault="00DF681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допускается устанавливать ограждения только ажурной светопропускающей формы, без глухих частей, высота ограждения не более 1,6м;</w:t>
      </w:r>
    </w:p>
    <w:p w:rsidR="00DF6810" w:rsidRPr="000C623F" w:rsidRDefault="00DF681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 параметры, применяемые к отдельным объектам капитального строительства:</w:t>
      </w:r>
    </w:p>
    <w:p w:rsidR="00DF6810" w:rsidRPr="000C623F" w:rsidRDefault="00DF681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DF6810" w:rsidRPr="000C623F" w:rsidRDefault="00DF681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для всех видов объектов капитального строительства – 2 (надземных);</w:t>
      </w:r>
    </w:p>
    <w:p w:rsidR="00DF6810" w:rsidRPr="000C623F" w:rsidRDefault="00DF681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DF6810" w:rsidRPr="000C623F" w:rsidRDefault="00DF681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общественного питания, в т.ч. сезонные.</w:t>
      </w:r>
    </w:p>
    <w:p w:rsidR="00DF6810" w:rsidRPr="000C623F" w:rsidRDefault="00DF681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DF6810" w:rsidRPr="000C623F" w:rsidRDefault="00DF681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любые объекты, не связанные с обслуживанием лесопарка и общественным питанием.</w:t>
      </w:r>
    </w:p>
    <w:p w:rsidR="00DF6810" w:rsidRPr="000C623F" w:rsidRDefault="00DF681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DF6810" w:rsidRPr="000C623F" w:rsidRDefault="00DF681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DF6810" w:rsidRPr="000C623F" w:rsidRDefault="00DF681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DF6810" w:rsidRPr="000C623F" w:rsidRDefault="00DF681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DF6810" w:rsidRPr="000C623F" w:rsidRDefault="00DF681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8B7B09">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w:t>
      </w:r>
      <w:r w:rsidR="00B74CF8">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985, размещение объектов регионального значения в пределах зоны не планируется.</w:t>
      </w:r>
    </w:p>
    <w:p w:rsidR="00DF6810" w:rsidRPr="000C623F" w:rsidRDefault="00DF681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DF6810" w:rsidRPr="000C623F" w:rsidRDefault="00DF681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DF6810" w:rsidRPr="000C623F" w:rsidRDefault="00DF681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DF6810" w:rsidRPr="000C623F" w:rsidRDefault="00DF681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в области обеспечения условий для развития на территории городского округа физической культуры;</w:t>
      </w:r>
    </w:p>
    <w:p w:rsidR="00DF6810" w:rsidRPr="000C623F" w:rsidRDefault="00DF681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DF6810" w:rsidRPr="000C623F" w:rsidRDefault="00DF6810" w:rsidP="000C623F">
      <w:pPr>
        <w:spacing w:before="60" w:after="60" w:line="240" w:lineRule="auto"/>
        <w:rPr>
          <w:rFonts w:ascii="Arial" w:eastAsia="Times New Roman" w:hAnsi="Arial" w:cs="Arial"/>
          <w:sz w:val="22"/>
          <w:szCs w:val="22"/>
          <w:lang w:eastAsia="ru-RU"/>
        </w:rPr>
      </w:pPr>
    </w:p>
    <w:p w:rsidR="009E741C" w:rsidRPr="008A6E17" w:rsidRDefault="009E741C" w:rsidP="000C623F">
      <w:pPr>
        <w:keepNext/>
        <w:numPr>
          <w:ilvl w:val="0"/>
          <w:numId w:val="1"/>
        </w:numPr>
        <w:tabs>
          <w:tab w:val="left" w:pos="567"/>
          <w:tab w:val="left" w:pos="851"/>
        </w:tabs>
        <w:suppressAutoHyphens/>
        <w:spacing w:before="60" w:after="60" w:line="240" w:lineRule="auto"/>
        <w:ind w:left="0" w:firstLine="0"/>
        <w:mirrorIndents/>
        <w:jc w:val="center"/>
        <w:outlineLvl w:val="0"/>
        <w:rPr>
          <w:rFonts w:ascii="Arial" w:eastAsia="Times New Roman" w:hAnsi="Arial" w:cs="Arial"/>
          <w:b/>
          <w:bCs/>
          <w:kern w:val="32"/>
          <w:sz w:val="28"/>
          <w:szCs w:val="28"/>
          <w:lang w:eastAsia="ru-RU"/>
        </w:rPr>
      </w:pPr>
      <w:bookmarkStart w:id="36" w:name="_Toc380350377"/>
      <w:r w:rsidRPr="008A6E17">
        <w:rPr>
          <w:rFonts w:ascii="Arial" w:eastAsia="Times New Roman" w:hAnsi="Arial" w:cs="Arial"/>
          <w:b/>
          <w:bCs/>
          <w:kern w:val="32"/>
          <w:sz w:val="28"/>
          <w:szCs w:val="28"/>
          <w:lang w:eastAsia="ru-RU"/>
        </w:rPr>
        <w:t>Производственные зоны:</w:t>
      </w:r>
      <w:bookmarkEnd w:id="36"/>
    </w:p>
    <w:p w:rsidR="009E741C" w:rsidRPr="008A6E17" w:rsidRDefault="009E741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4"/>
          <w:szCs w:val="24"/>
          <w:lang w:eastAsia="ru-RU"/>
        </w:rPr>
      </w:pPr>
      <w:bookmarkStart w:id="37" w:name="_Toc380350378"/>
      <w:r w:rsidRPr="008A6E17">
        <w:rPr>
          <w:rFonts w:ascii="Arial" w:eastAsia="Times New Roman" w:hAnsi="Arial" w:cs="Arial"/>
          <w:b/>
          <w:i/>
          <w:iCs/>
          <w:sz w:val="24"/>
          <w:szCs w:val="24"/>
          <w:lang w:eastAsia="ru-RU"/>
        </w:rPr>
        <w:t>Зона производственных объектов</w:t>
      </w:r>
      <w:bookmarkEnd w:id="37"/>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объектов производственного назначения и сопутствующей инфраструктуры.</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 применяемые к земельным участкам в составе функциональной зоны:</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не менее 10;</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производственного назначения, вспомогательная инфраструктура.</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E741C" w:rsidRPr="000C623F" w:rsidRDefault="00E638B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2D6F65" w:rsidRPr="000C623F" w:rsidRDefault="002D6F65"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8B7B09">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w:t>
      </w:r>
      <w:r w:rsidR="00B74CF8">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985, размещение объектов регионального значения в пределах зоны не планируется.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9E741C" w:rsidRPr="000C623F" w:rsidRDefault="009E741C" w:rsidP="000C623F">
      <w:pPr>
        <w:spacing w:before="60" w:after="60" w:line="240" w:lineRule="auto"/>
        <w:ind w:left="426"/>
        <w:rPr>
          <w:rFonts w:ascii="Arial" w:eastAsia="Times New Roman" w:hAnsi="Arial" w:cs="Arial"/>
          <w:sz w:val="22"/>
          <w:szCs w:val="22"/>
          <w:lang w:eastAsia="ru-RU"/>
        </w:rPr>
      </w:pPr>
    </w:p>
    <w:p w:rsidR="009E741C" w:rsidRPr="00C96E54" w:rsidRDefault="009E741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4"/>
          <w:szCs w:val="24"/>
          <w:lang w:eastAsia="ru-RU"/>
        </w:rPr>
      </w:pPr>
      <w:bookmarkStart w:id="38" w:name="_Toc380350379"/>
      <w:r w:rsidRPr="00C96E54">
        <w:rPr>
          <w:rFonts w:ascii="Arial" w:eastAsia="Times New Roman" w:hAnsi="Arial" w:cs="Arial"/>
          <w:b/>
          <w:i/>
          <w:iCs/>
          <w:sz w:val="24"/>
          <w:szCs w:val="24"/>
          <w:lang w:eastAsia="ru-RU"/>
        </w:rPr>
        <w:t>Зона коммунальных объектов</w:t>
      </w:r>
      <w:bookmarkEnd w:id="38"/>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Предназначена для размещения объектов коммунального назначения и сопутствующей инфраструктуры.</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 применяемые к земельным участкам в составе функциональной зоны:</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не менее 10;</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коммунального назначения, вспомогательная инфраструктура.</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E741C" w:rsidRPr="000C623F" w:rsidRDefault="00E638B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2D6F65" w:rsidRPr="000C623F" w:rsidRDefault="002D6F65"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8B7B09">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w:t>
      </w:r>
      <w:r w:rsidR="00B74CF8">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985, размещение объектов регионального значения в пределах зоны не планируется.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1B58C5" w:rsidRPr="001B79CC" w:rsidRDefault="001B58C5"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4"/>
          <w:szCs w:val="24"/>
          <w:lang w:eastAsia="ru-RU"/>
        </w:rPr>
      </w:pPr>
      <w:bookmarkStart w:id="39" w:name="_Toc380350380"/>
      <w:r w:rsidRPr="001B79CC">
        <w:rPr>
          <w:rFonts w:ascii="Arial" w:eastAsia="Times New Roman" w:hAnsi="Arial" w:cs="Arial"/>
          <w:b/>
          <w:i/>
          <w:iCs/>
          <w:sz w:val="24"/>
          <w:szCs w:val="24"/>
          <w:lang w:eastAsia="ru-RU"/>
        </w:rPr>
        <w:t>Зона добычи полезных ископаемых</w:t>
      </w:r>
      <w:bookmarkEnd w:id="39"/>
    </w:p>
    <w:p w:rsidR="001B58C5" w:rsidRPr="000C623F" w:rsidRDefault="001B58C5"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1B58C5" w:rsidRPr="000C623F" w:rsidRDefault="001B58C5"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объектов производственного назначения и сопутствующей инфраструктуры связанных обеспечивающих добычу полезных ископаемых.</w:t>
      </w:r>
    </w:p>
    <w:p w:rsidR="001B58C5" w:rsidRPr="000C623F" w:rsidRDefault="001B58C5"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 применяемые к земельным участкам в составе функциональной зоны:</w:t>
      </w:r>
    </w:p>
    <w:p w:rsidR="001B58C5" w:rsidRPr="000C623F" w:rsidRDefault="001B58C5"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1B58C5" w:rsidRPr="000C623F" w:rsidRDefault="001B58C5"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не менее 10;</w:t>
      </w:r>
    </w:p>
    <w:p w:rsidR="001B58C5" w:rsidRPr="000C623F" w:rsidRDefault="001B58C5"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1B58C5" w:rsidRPr="000C623F" w:rsidRDefault="001B58C5"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производственного назначения, вспомогательная инфраструктура.</w:t>
      </w:r>
    </w:p>
    <w:p w:rsidR="001B58C5" w:rsidRPr="000C623F" w:rsidRDefault="001B58C5"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1B58C5" w:rsidRPr="000C623F" w:rsidRDefault="001B58C5"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1B58C5" w:rsidRPr="000C623F" w:rsidRDefault="001B58C5"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1B58C5" w:rsidRPr="000C623F" w:rsidRDefault="001B58C5"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1B58C5" w:rsidRPr="000C623F" w:rsidRDefault="001B58C5"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8B7B09">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w:t>
      </w:r>
      <w:r w:rsidR="00B74CF8">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985, размещение объектов регионального значения в пределах зоны не планируется.</w:t>
      </w:r>
    </w:p>
    <w:p w:rsidR="001B58C5" w:rsidRPr="000C623F" w:rsidRDefault="001B58C5"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1B58C5" w:rsidRPr="000C623F" w:rsidRDefault="001B58C5"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1B58C5" w:rsidRPr="000C623F" w:rsidRDefault="001B58C5"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1B58C5" w:rsidRPr="000C623F" w:rsidRDefault="001B58C5"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8937DD" w:rsidRPr="00C11D14" w:rsidRDefault="001B58C5"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4"/>
          <w:szCs w:val="24"/>
          <w:lang w:eastAsia="ru-RU"/>
        </w:rPr>
      </w:pPr>
      <w:bookmarkStart w:id="40" w:name="_Toc380350381"/>
      <w:r w:rsidRPr="00C11D14">
        <w:rPr>
          <w:rFonts w:ascii="Arial" w:eastAsia="Times New Roman" w:hAnsi="Arial" w:cs="Arial"/>
          <w:b/>
          <w:i/>
          <w:iCs/>
          <w:sz w:val="24"/>
          <w:szCs w:val="24"/>
          <w:lang w:eastAsia="ru-RU"/>
        </w:rPr>
        <w:t>Технико</w:t>
      </w:r>
      <w:r w:rsidR="008937DD" w:rsidRPr="00C11D14">
        <w:rPr>
          <w:rFonts w:ascii="Arial" w:eastAsia="Times New Roman" w:hAnsi="Arial" w:cs="Arial"/>
          <w:b/>
          <w:i/>
          <w:iCs/>
          <w:sz w:val="24"/>
          <w:szCs w:val="24"/>
          <w:lang w:eastAsia="ru-RU"/>
        </w:rPr>
        <w:t>-в</w:t>
      </w:r>
      <w:r w:rsidRPr="00C11D14">
        <w:rPr>
          <w:rFonts w:ascii="Arial" w:eastAsia="Times New Roman" w:hAnsi="Arial" w:cs="Arial"/>
          <w:b/>
          <w:i/>
          <w:iCs/>
          <w:sz w:val="24"/>
          <w:szCs w:val="24"/>
          <w:lang w:eastAsia="ru-RU"/>
        </w:rPr>
        <w:t>недренческая особая экономическая зона</w:t>
      </w:r>
      <w:bookmarkEnd w:id="40"/>
    </w:p>
    <w:p w:rsidR="001B58C5" w:rsidRPr="000C623F" w:rsidRDefault="001B58C5"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1B58C5" w:rsidRPr="000C623F" w:rsidRDefault="001B58C5"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Зона предназначена для размещения новых, инновационных  объектов производственного назначения</w:t>
      </w:r>
      <w:r w:rsidR="008937DD" w:rsidRPr="000C623F">
        <w:rPr>
          <w:rFonts w:ascii="Arial" w:eastAsia="Times New Roman" w:hAnsi="Arial" w:cs="Arial"/>
          <w:sz w:val="22"/>
          <w:szCs w:val="22"/>
          <w:lang w:eastAsia="ru-RU"/>
        </w:rPr>
        <w:t>,</w:t>
      </w:r>
      <w:r w:rsidRPr="000C623F">
        <w:rPr>
          <w:rFonts w:ascii="Arial" w:eastAsia="Times New Roman" w:hAnsi="Arial" w:cs="Arial"/>
          <w:sz w:val="22"/>
          <w:szCs w:val="22"/>
          <w:lang w:eastAsia="ru-RU"/>
        </w:rPr>
        <w:t xml:space="preserve"> административных и научно-исследовательских учреждений, объектов делового, финансового назначения и сопутствующей инфраструктуры.</w:t>
      </w:r>
    </w:p>
    <w:p w:rsidR="001B58C5" w:rsidRPr="000C623F" w:rsidRDefault="001B58C5"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 применяемые к земельным участкам в составе функциональной зоны:</w:t>
      </w:r>
    </w:p>
    <w:p w:rsidR="001B58C5" w:rsidRPr="000C623F" w:rsidRDefault="001B58C5"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1B58C5" w:rsidRPr="000C623F" w:rsidRDefault="001B58C5"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не менее 10;</w:t>
      </w:r>
    </w:p>
    <w:p w:rsidR="001B58C5" w:rsidRPr="000C623F" w:rsidRDefault="001B58C5"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1B58C5" w:rsidRPr="000C623F" w:rsidRDefault="001B58C5"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Инновационные объекты производственного назначения, без негативного воздействия на окружающую среду, </w:t>
      </w:r>
      <w:r w:rsidR="008937DD" w:rsidRPr="000C623F">
        <w:rPr>
          <w:rFonts w:ascii="Arial" w:eastAsia="Times New Roman" w:hAnsi="Arial" w:cs="Arial"/>
          <w:sz w:val="22"/>
          <w:szCs w:val="22"/>
          <w:lang w:eastAsia="ru-RU"/>
        </w:rPr>
        <w:t xml:space="preserve">административных и научно-исследовательских учреждений, объектов делового, финансового назначения </w:t>
      </w:r>
      <w:r w:rsidRPr="000C623F">
        <w:rPr>
          <w:rFonts w:ascii="Arial" w:eastAsia="Times New Roman" w:hAnsi="Arial" w:cs="Arial"/>
          <w:sz w:val="22"/>
          <w:szCs w:val="22"/>
          <w:lang w:eastAsia="ru-RU"/>
        </w:rPr>
        <w:t>вспомогательная инфраструктура.</w:t>
      </w:r>
    </w:p>
    <w:p w:rsidR="001B58C5" w:rsidRPr="000C623F" w:rsidRDefault="001B58C5"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1B58C5" w:rsidRPr="000C623F" w:rsidRDefault="001B58C5"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1B58C5" w:rsidRPr="000C623F" w:rsidRDefault="001B58C5"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1B58C5" w:rsidRPr="000C623F" w:rsidRDefault="001B58C5"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1B58C5" w:rsidRPr="000C623F" w:rsidRDefault="001B58C5"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8B7B09">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w:t>
      </w:r>
      <w:r w:rsidR="00B74CF8">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lastRenderedPageBreak/>
        <w:t>985, размещение объектов регионального значения в пределах зоны не планируется.</w:t>
      </w:r>
    </w:p>
    <w:p w:rsidR="001B58C5" w:rsidRPr="000C623F" w:rsidRDefault="001B58C5"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1B58C5" w:rsidRPr="000C623F" w:rsidRDefault="001B58C5"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1B58C5" w:rsidRPr="000C623F" w:rsidRDefault="001B58C5"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1B58C5" w:rsidRPr="000C623F" w:rsidRDefault="001B58C5"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1B58C5" w:rsidRPr="000C623F" w:rsidRDefault="001B58C5"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1B58C5" w:rsidRPr="000C623F" w:rsidRDefault="001B58C5" w:rsidP="000C623F">
      <w:pPr>
        <w:spacing w:before="60" w:after="60" w:line="240" w:lineRule="auto"/>
        <w:ind w:left="426"/>
        <w:rPr>
          <w:rFonts w:ascii="Arial" w:eastAsia="Times New Roman" w:hAnsi="Arial" w:cs="Arial"/>
          <w:sz w:val="22"/>
          <w:szCs w:val="22"/>
          <w:lang w:eastAsia="ru-RU"/>
        </w:rPr>
      </w:pPr>
    </w:p>
    <w:p w:rsidR="009E741C" w:rsidRPr="00C11D14" w:rsidRDefault="009E741C" w:rsidP="000C623F">
      <w:pPr>
        <w:keepNext/>
        <w:numPr>
          <w:ilvl w:val="0"/>
          <w:numId w:val="1"/>
        </w:numPr>
        <w:tabs>
          <w:tab w:val="left" w:pos="567"/>
          <w:tab w:val="left" w:pos="851"/>
        </w:tabs>
        <w:suppressAutoHyphens/>
        <w:spacing w:before="60" w:after="60" w:line="240" w:lineRule="auto"/>
        <w:ind w:left="0" w:firstLine="0"/>
        <w:mirrorIndents/>
        <w:jc w:val="center"/>
        <w:outlineLvl w:val="0"/>
        <w:rPr>
          <w:rFonts w:ascii="Arial" w:eastAsia="Times New Roman" w:hAnsi="Arial" w:cs="Arial"/>
          <w:b/>
          <w:bCs/>
          <w:kern w:val="32"/>
          <w:sz w:val="28"/>
          <w:szCs w:val="28"/>
          <w:lang w:eastAsia="ru-RU"/>
        </w:rPr>
      </w:pPr>
      <w:bookmarkStart w:id="41" w:name="_Toc380350382"/>
      <w:r w:rsidRPr="00C11D14">
        <w:rPr>
          <w:rFonts w:ascii="Arial" w:eastAsia="Times New Roman" w:hAnsi="Arial" w:cs="Arial"/>
          <w:b/>
          <w:bCs/>
          <w:kern w:val="32"/>
          <w:sz w:val="28"/>
          <w:szCs w:val="28"/>
          <w:lang w:eastAsia="ru-RU"/>
        </w:rPr>
        <w:t>Зоны инженерной и транспортной инфраструктуры:</w:t>
      </w:r>
      <w:bookmarkEnd w:id="41"/>
    </w:p>
    <w:p w:rsidR="009E741C" w:rsidRPr="00C11D14" w:rsidRDefault="009E741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4"/>
          <w:szCs w:val="24"/>
          <w:lang w:eastAsia="ru-RU"/>
        </w:rPr>
      </w:pPr>
      <w:bookmarkStart w:id="42" w:name="_Toc380350383"/>
      <w:r w:rsidRPr="00C11D14">
        <w:rPr>
          <w:rFonts w:ascii="Arial" w:eastAsia="Times New Roman" w:hAnsi="Arial" w:cs="Arial"/>
          <w:b/>
          <w:i/>
          <w:iCs/>
          <w:sz w:val="24"/>
          <w:szCs w:val="24"/>
          <w:lang w:eastAsia="ru-RU"/>
        </w:rPr>
        <w:t>Зона объектов инженерной инфраструктуры</w:t>
      </w:r>
      <w:bookmarkEnd w:id="42"/>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крупных объектов инженерного обеспечения города и сопутствующей инфраструктуры.</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инженерного обеспечения города и сопутствующей инфраструктуры.</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E741C" w:rsidRPr="000C623F" w:rsidRDefault="00E638B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Сведения о планируемых для размещения объектах федерального значения в пределах зоны </w:t>
      </w:r>
      <w:r w:rsidR="00C061B4" w:rsidRPr="000C623F">
        <w:rPr>
          <w:rFonts w:ascii="Arial" w:eastAsia="Times New Roman" w:hAnsi="Arial" w:cs="Arial"/>
          <w:sz w:val="22"/>
          <w:szCs w:val="22"/>
          <w:lang w:eastAsia="ru-RU"/>
        </w:rPr>
        <w:t>представлены:</w:t>
      </w:r>
    </w:p>
    <w:p w:rsidR="00C061B4" w:rsidRPr="000C623F" w:rsidRDefault="00C061B4"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ПС 110  кВ «Металлист»;</w:t>
      </w:r>
    </w:p>
    <w:p w:rsidR="00C061B4" w:rsidRPr="000C623F" w:rsidRDefault="00C061B4"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ПС 110  кВ «Деловой центр»;</w:t>
      </w:r>
    </w:p>
    <w:p w:rsidR="00C061B4" w:rsidRPr="000C623F" w:rsidRDefault="00C061B4"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ПС 110 кВ «Северная».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C061B4" w:rsidRPr="000C623F" w:rsidRDefault="00396BE4"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8B7B09">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№985, размещение объектов региональн</w:t>
      </w:r>
      <w:r w:rsidR="00C061B4" w:rsidRPr="000C623F">
        <w:rPr>
          <w:rFonts w:ascii="Arial" w:eastAsia="Times New Roman" w:hAnsi="Arial" w:cs="Arial"/>
          <w:sz w:val="22"/>
          <w:szCs w:val="22"/>
          <w:lang w:eastAsia="ru-RU"/>
        </w:rPr>
        <w:t>ого значения в пределах зоны планируется:</w:t>
      </w:r>
    </w:p>
    <w:p w:rsidR="00C061B4" w:rsidRPr="000C623F" w:rsidRDefault="00C061B4"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строительство 2 очереди Благовещенской  ТЭЦ.</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в области дорожной деятельности в отношении автомобильных дорог местного значения в границах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9E741C" w:rsidRPr="000C623F" w:rsidRDefault="009E741C" w:rsidP="000C623F">
      <w:pPr>
        <w:spacing w:before="60" w:after="60" w:line="240" w:lineRule="auto"/>
        <w:ind w:left="426"/>
        <w:rPr>
          <w:rFonts w:ascii="Arial" w:eastAsia="Times New Roman" w:hAnsi="Arial" w:cs="Arial"/>
          <w:sz w:val="22"/>
          <w:szCs w:val="22"/>
          <w:lang w:eastAsia="ru-RU"/>
        </w:rPr>
      </w:pPr>
    </w:p>
    <w:p w:rsidR="009E741C" w:rsidRPr="000A5AE7" w:rsidRDefault="009E741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4"/>
          <w:szCs w:val="24"/>
          <w:lang w:eastAsia="ru-RU"/>
        </w:rPr>
      </w:pPr>
      <w:bookmarkStart w:id="43" w:name="_Toc380350384"/>
      <w:r w:rsidRPr="000A5AE7">
        <w:rPr>
          <w:rFonts w:ascii="Arial" w:eastAsia="Times New Roman" w:hAnsi="Arial" w:cs="Arial"/>
          <w:b/>
          <w:i/>
          <w:iCs/>
          <w:sz w:val="24"/>
          <w:szCs w:val="24"/>
          <w:lang w:eastAsia="ru-RU"/>
        </w:rPr>
        <w:t>Зона объектов внешнего транспорта</w:t>
      </w:r>
      <w:r w:rsidR="008937DD" w:rsidRPr="000A5AE7">
        <w:rPr>
          <w:rFonts w:ascii="Arial" w:eastAsia="Times New Roman" w:hAnsi="Arial" w:cs="Arial"/>
          <w:b/>
          <w:i/>
          <w:iCs/>
          <w:sz w:val="24"/>
          <w:szCs w:val="24"/>
          <w:lang w:eastAsia="ru-RU"/>
        </w:rPr>
        <w:t xml:space="preserve"> (железнодорожного)</w:t>
      </w:r>
      <w:bookmarkEnd w:id="43"/>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линейных объектов и обслуживающей инфраструктуры внешнего железнодорожного транспорта.</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линейные объекты и обслуживающая инфраструктура внешнего железнодорожного транспорта.</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E741C" w:rsidRPr="000C623F" w:rsidRDefault="00E638B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396BE4" w:rsidRPr="000C623F" w:rsidRDefault="00396BE4"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8B7B09">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w:t>
      </w:r>
      <w:r w:rsidR="00B74CF8">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985, размещение объектов регионального значения в пределах зоны не планируется.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8937DD" w:rsidRPr="00C419BC" w:rsidRDefault="008937DD"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4"/>
          <w:szCs w:val="24"/>
          <w:lang w:eastAsia="ru-RU"/>
        </w:rPr>
      </w:pPr>
      <w:bookmarkStart w:id="44" w:name="_Toc380350385"/>
      <w:r w:rsidRPr="00C419BC">
        <w:rPr>
          <w:rFonts w:ascii="Arial" w:eastAsia="Times New Roman" w:hAnsi="Arial" w:cs="Arial"/>
          <w:b/>
          <w:i/>
          <w:iCs/>
          <w:sz w:val="24"/>
          <w:szCs w:val="24"/>
          <w:lang w:eastAsia="ru-RU"/>
        </w:rPr>
        <w:t>Зона объектов внешнего транспорта</w:t>
      </w:r>
      <w:r w:rsidR="00C3058E" w:rsidRPr="00C419BC">
        <w:rPr>
          <w:rFonts w:ascii="Arial" w:eastAsia="Times New Roman" w:hAnsi="Arial" w:cs="Arial"/>
          <w:b/>
          <w:i/>
          <w:iCs/>
          <w:sz w:val="24"/>
          <w:szCs w:val="24"/>
          <w:lang w:eastAsia="ru-RU"/>
        </w:rPr>
        <w:t xml:space="preserve"> (автомобильного)</w:t>
      </w:r>
      <w:bookmarkEnd w:id="44"/>
    </w:p>
    <w:p w:rsidR="008937DD" w:rsidRPr="000C623F" w:rsidRDefault="008937DD"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8937DD" w:rsidRPr="000C623F" w:rsidRDefault="008937D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линейных объектов и обслуживающей инфраструктуры внешнего автомобильного транспорта.</w:t>
      </w:r>
    </w:p>
    <w:p w:rsidR="008937DD" w:rsidRPr="000C623F" w:rsidRDefault="008937DD"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8937DD" w:rsidRPr="000C623F" w:rsidRDefault="008937D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линейные объекты и обслуживающая инфрастр</w:t>
      </w:r>
      <w:r w:rsidR="00C3058E" w:rsidRPr="000C623F">
        <w:rPr>
          <w:rFonts w:ascii="Arial" w:eastAsia="Times New Roman" w:hAnsi="Arial" w:cs="Arial"/>
          <w:sz w:val="22"/>
          <w:szCs w:val="22"/>
          <w:lang w:eastAsia="ru-RU"/>
        </w:rPr>
        <w:t xml:space="preserve">уктура внешнего автомобильного </w:t>
      </w:r>
      <w:r w:rsidRPr="000C623F">
        <w:rPr>
          <w:rFonts w:ascii="Arial" w:eastAsia="Times New Roman" w:hAnsi="Arial" w:cs="Arial"/>
          <w:sz w:val="22"/>
          <w:szCs w:val="22"/>
          <w:lang w:eastAsia="ru-RU"/>
        </w:rPr>
        <w:t xml:space="preserve"> транспорта.</w:t>
      </w:r>
    </w:p>
    <w:p w:rsidR="008937DD" w:rsidRPr="000C623F" w:rsidRDefault="008937DD"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8937DD" w:rsidRPr="000C623F" w:rsidRDefault="008937DD"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8937DD" w:rsidRPr="000C623F" w:rsidRDefault="008937D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8937DD" w:rsidRPr="000C623F" w:rsidRDefault="008937DD"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3500AB" w:rsidRPr="000C623F" w:rsidRDefault="008937D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8B7B09">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w:t>
      </w:r>
      <w:r w:rsidR="00B74CF8">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985, размещение объектов регионального значения в пределах зоны планируется</w:t>
      </w:r>
      <w:r w:rsidR="003500AB" w:rsidRPr="000C623F">
        <w:rPr>
          <w:rFonts w:ascii="Arial" w:eastAsia="Times New Roman" w:hAnsi="Arial" w:cs="Arial"/>
          <w:sz w:val="22"/>
          <w:szCs w:val="22"/>
          <w:lang w:eastAsia="ru-RU"/>
        </w:rPr>
        <w:t xml:space="preserve">: </w:t>
      </w:r>
    </w:p>
    <w:p w:rsidR="008937DD" w:rsidRPr="000C623F" w:rsidRDefault="003500AB"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строительство автодорожного моста через р. Зея в створе с ул. Горького</w:t>
      </w:r>
      <w:r w:rsidR="008937DD" w:rsidRPr="000C623F">
        <w:rPr>
          <w:rFonts w:ascii="Arial" w:eastAsia="Times New Roman" w:hAnsi="Arial" w:cs="Arial"/>
          <w:sz w:val="22"/>
          <w:szCs w:val="22"/>
          <w:lang w:eastAsia="ru-RU"/>
        </w:rPr>
        <w:t>.</w:t>
      </w:r>
    </w:p>
    <w:p w:rsidR="008937DD" w:rsidRPr="000C623F" w:rsidRDefault="008937DD"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8937DD" w:rsidRPr="000C623F" w:rsidRDefault="008937D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8937DD" w:rsidRPr="000C623F" w:rsidRDefault="008937DD"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8937DD" w:rsidRPr="000C623F" w:rsidRDefault="008937DD"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8937DD" w:rsidRPr="000C623F" w:rsidRDefault="008937DD"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8937DD" w:rsidRPr="000864F5" w:rsidRDefault="008937DD"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4"/>
          <w:szCs w:val="24"/>
          <w:lang w:eastAsia="ru-RU"/>
        </w:rPr>
      </w:pPr>
      <w:bookmarkStart w:id="45" w:name="_Toc380350386"/>
      <w:r w:rsidRPr="000864F5">
        <w:rPr>
          <w:rFonts w:ascii="Arial" w:eastAsia="Times New Roman" w:hAnsi="Arial" w:cs="Arial"/>
          <w:b/>
          <w:i/>
          <w:iCs/>
          <w:sz w:val="24"/>
          <w:szCs w:val="24"/>
          <w:lang w:eastAsia="ru-RU"/>
        </w:rPr>
        <w:t>Зона объектов внешнего транспорта</w:t>
      </w:r>
      <w:r w:rsidR="00C3058E" w:rsidRPr="000864F5">
        <w:rPr>
          <w:rFonts w:ascii="Arial" w:eastAsia="Times New Roman" w:hAnsi="Arial" w:cs="Arial"/>
          <w:b/>
          <w:i/>
          <w:iCs/>
          <w:sz w:val="24"/>
          <w:szCs w:val="24"/>
          <w:lang w:eastAsia="ru-RU"/>
        </w:rPr>
        <w:t xml:space="preserve"> (водного)</w:t>
      </w:r>
      <w:bookmarkEnd w:id="45"/>
    </w:p>
    <w:p w:rsidR="008937DD" w:rsidRPr="000C623F" w:rsidRDefault="008937DD"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8937DD" w:rsidRPr="000C623F" w:rsidRDefault="008937D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Предназначена для размещения линейных объектов и обслуживающей инфраструктуры внешнего </w:t>
      </w:r>
      <w:r w:rsidR="00C3058E" w:rsidRPr="000C623F">
        <w:rPr>
          <w:rFonts w:ascii="Arial" w:eastAsia="Times New Roman" w:hAnsi="Arial" w:cs="Arial"/>
          <w:sz w:val="22"/>
          <w:szCs w:val="22"/>
          <w:lang w:eastAsia="ru-RU"/>
        </w:rPr>
        <w:t>во</w:t>
      </w:r>
      <w:r w:rsidRPr="000C623F">
        <w:rPr>
          <w:rFonts w:ascii="Arial" w:eastAsia="Times New Roman" w:hAnsi="Arial" w:cs="Arial"/>
          <w:sz w:val="22"/>
          <w:szCs w:val="22"/>
          <w:lang w:eastAsia="ru-RU"/>
        </w:rPr>
        <w:t>дного транспорта.</w:t>
      </w:r>
    </w:p>
    <w:p w:rsidR="008937DD" w:rsidRPr="000C623F" w:rsidRDefault="008937DD"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8937DD" w:rsidRPr="000C623F" w:rsidRDefault="008937D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линейные объекты и обслуживающая инфраструктура внешнего водного транспорта.</w:t>
      </w:r>
    </w:p>
    <w:p w:rsidR="008937DD" w:rsidRPr="000C623F" w:rsidRDefault="008937DD"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8937DD" w:rsidRPr="000C623F" w:rsidRDefault="008937DD"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6D5B16" w:rsidRPr="000C623F" w:rsidRDefault="008937D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w:t>
      </w:r>
      <w:r w:rsidR="006D5B16" w:rsidRPr="000C623F">
        <w:rPr>
          <w:rFonts w:ascii="Arial" w:eastAsia="Times New Roman" w:hAnsi="Arial" w:cs="Arial"/>
          <w:sz w:val="22"/>
          <w:szCs w:val="22"/>
          <w:lang w:eastAsia="ru-RU"/>
        </w:rPr>
        <w:t>:</w:t>
      </w:r>
    </w:p>
    <w:p w:rsidR="008937DD" w:rsidRPr="000C623F" w:rsidRDefault="008937D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 в пределах зоны </w:t>
      </w:r>
      <w:r w:rsidR="006D5B16" w:rsidRPr="000C623F">
        <w:rPr>
          <w:rFonts w:ascii="Arial" w:eastAsia="Times New Roman" w:hAnsi="Arial" w:cs="Arial"/>
          <w:sz w:val="22"/>
          <w:szCs w:val="22"/>
          <w:lang w:eastAsia="ru-RU"/>
        </w:rPr>
        <w:t>предусмотрена реконструкция  речного порта Благовещенск</w:t>
      </w:r>
      <w:r w:rsidRPr="000C623F">
        <w:rPr>
          <w:rFonts w:ascii="Arial" w:eastAsia="Times New Roman" w:hAnsi="Arial" w:cs="Arial"/>
          <w:sz w:val="22"/>
          <w:szCs w:val="22"/>
          <w:lang w:eastAsia="ru-RU"/>
        </w:rPr>
        <w:t>.</w:t>
      </w:r>
    </w:p>
    <w:p w:rsidR="008937DD" w:rsidRPr="000C623F" w:rsidRDefault="008937DD"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8937DD" w:rsidRPr="000C623F" w:rsidRDefault="008937D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8B7B09">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w:t>
      </w:r>
      <w:r w:rsidR="00B74CF8">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lastRenderedPageBreak/>
        <w:t>985, размещение объектов регионального значения в пределах зоны не планируется.</w:t>
      </w:r>
    </w:p>
    <w:p w:rsidR="008937DD" w:rsidRPr="000C623F" w:rsidRDefault="008937DD"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8937DD" w:rsidRPr="000C623F" w:rsidRDefault="008937D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8937DD" w:rsidRPr="000C623F" w:rsidRDefault="008937DD"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8937DD" w:rsidRPr="000C623F" w:rsidRDefault="008937DD"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8937DD" w:rsidRPr="000C623F" w:rsidRDefault="008937DD"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C3058E" w:rsidRPr="000C623F" w:rsidRDefault="00C3058E"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bookmarkStart w:id="46" w:name="_Toc380350387"/>
      <w:r w:rsidRPr="000C623F">
        <w:rPr>
          <w:rFonts w:ascii="Arial" w:eastAsia="Times New Roman" w:hAnsi="Arial" w:cs="Arial"/>
          <w:b/>
          <w:i/>
          <w:iCs/>
          <w:sz w:val="22"/>
          <w:szCs w:val="22"/>
          <w:lang w:eastAsia="ru-RU"/>
        </w:rPr>
        <w:t>Зона объектов внешнего транспорта (воздушного)</w:t>
      </w:r>
      <w:bookmarkEnd w:id="46"/>
    </w:p>
    <w:p w:rsidR="00C3058E" w:rsidRPr="000C623F" w:rsidRDefault="00C3058E"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C3058E" w:rsidRPr="000C623F" w:rsidRDefault="00C3058E"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линейных объектов и обслуживающей инфраструктуры внешнего воздушного транспорта.</w:t>
      </w:r>
    </w:p>
    <w:p w:rsidR="00C3058E" w:rsidRPr="000C623F" w:rsidRDefault="00C3058E"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C3058E" w:rsidRPr="000C623F" w:rsidRDefault="00C3058E"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линейные объекты и обслуживающая инфраструктура внешнего воздушного транспорта.</w:t>
      </w:r>
    </w:p>
    <w:p w:rsidR="00C3058E" w:rsidRPr="000C623F" w:rsidRDefault="00C3058E"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C3058E" w:rsidRPr="000C623F" w:rsidRDefault="00C3058E"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6D5B16" w:rsidRPr="000C623F" w:rsidRDefault="00C3058E"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w:t>
      </w:r>
      <w:r w:rsidR="006D5B16" w:rsidRPr="000C623F">
        <w:rPr>
          <w:rFonts w:ascii="Arial" w:eastAsia="Times New Roman" w:hAnsi="Arial" w:cs="Arial"/>
          <w:sz w:val="22"/>
          <w:szCs w:val="22"/>
          <w:lang w:eastAsia="ru-RU"/>
        </w:rPr>
        <w:t>:</w:t>
      </w:r>
    </w:p>
    <w:p w:rsidR="00C3058E" w:rsidRPr="000C623F" w:rsidRDefault="00C3058E"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 в пределах зоны </w:t>
      </w:r>
      <w:r w:rsidR="006D5B16" w:rsidRPr="000C623F">
        <w:rPr>
          <w:rFonts w:ascii="Arial" w:eastAsia="Times New Roman" w:hAnsi="Arial" w:cs="Arial"/>
          <w:sz w:val="22"/>
          <w:szCs w:val="22"/>
          <w:lang w:eastAsia="ru-RU"/>
        </w:rPr>
        <w:t>расположен аэропортовый комплекс «Игнатьево» предусмотрена его реконструкция</w:t>
      </w:r>
      <w:r w:rsidRPr="000C623F">
        <w:rPr>
          <w:rFonts w:ascii="Arial" w:eastAsia="Times New Roman" w:hAnsi="Arial" w:cs="Arial"/>
          <w:sz w:val="22"/>
          <w:szCs w:val="22"/>
          <w:lang w:eastAsia="ru-RU"/>
        </w:rPr>
        <w:t>.</w:t>
      </w:r>
    </w:p>
    <w:p w:rsidR="00C3058E" w:rsidRPr="000C623F" w:rsidRDefault="00C3058E"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C3058E" w:rsidRPr="000C623F" w:rsidRDefault="00C3058E"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8B7B09">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w:t>
      </w:r>
      <w:r w:rsidR="00B74CF8">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985, размещение объектов регионального значения в пределах зоны не планируется.</w:t>
      </w:r>
    </w:p>
    <w:p w:rsidR="00C3058E" w:rsidRPr="000C623F" w:rsidRDefault="00C3058E"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C3058E" w:rsidRPr="000C623F" w:rsidRDefault="00C3058E"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C3058E" w:rsidRPr="000C623F" w:rsidRDefault="00C3058E"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C3058E" w:rsidRPr="000C623F" w:rsidRDefault="00C3058E"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C3058E" w:rsidRPr="000C623F" w:rsidRDefault="00C3058E"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C3058E" w:rsidRPr="000C623F" w:rsidRDefault="00C3058E"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p>
    <w:p w:rsidR="009E741C" w:rsidRPr="00172E90" w:rsidRDefault="009E741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4"/>
          <w:szCs w:val="24"/>
          <w:lang w:eastAsia="ru-RU"/>
        </w:rPr>
      </w:pPr>
      <w:bookmarkStart w:id="47" w:name="_Toc380350388"/>
      <w:r w:rsidRPr="00172E90">
        <w:rPr>
          <w:rFonts w:ascii="Arial" w:eastAsia="Times New Roman" w:hAnsi="Arial" w:cs="Arial"/>
          <w:b/>
          <w:i/>
          <w:iCs/>
          <w:sz w:val="24"/>
          <w:szCs w:val="24"/>
          <w:lang w:eastAsia="ru-RU"/>
        </w:rPr>
        <w:t>Зона хранения личного автотранспорта</w:t>
      </w:r>
      <w:bookmarkEnd w:id="47"/>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крупных сооружений для хранения личного автотранспорта (гаражей, гаражных кооперативов).</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в целом для функциональной зоны:</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максимальный коэффициент застройки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0,7</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земельным участкам в составе функциональной зоны:</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застройки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менее 0,3, не более 0,7;</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плотности застройки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более 0,95;</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 параметры, применяемые к отдельным объектам капитального строительства:</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для всех объектов капитального строительства – 1 надземный</w:t>
      </w:r>
      <w:r w:rsidR="009D6140" w:rsidRPr="000C623F">
        <w:rPr>
          <w:rFonts w:ascii="Arial" w:eastAsia="Times New Roman" w:hAnsi="Arial" w:cs="Arial"/>
          <w:sz w:val="22"/>
          <w:szCs w:val="22"/>
          <w:lang w:eastAsia="ru-RU"/>
        </w:rPr>
        <w:t xml:space="preserve"> (</w:t>
      </w:r>
      <w:r w:rsidR="00C3058E" w:rsidRPr="000C623F">
        <w:rPr>
          <w:rFonts w:ascii="Arial" w:eastAsia="Times New Roman" w:hAnsi="Arial" w:cs="Arial"/>
          <w:sz w:val="22"/>
          <w:szCs w:val="22"/>
          <w:lang w:eastAsia="ru-RU"/>
        </w:rPr>
        <w:t xml:space="preserve">за исключением участков предназначенных для строительства многоуровневых гаражей и </w:t>
      </w:r>
      <w:r w:rsidR="009D6140" w:rsidRPr="000C623F">
        <w:rPr>
          <w:rFonts w:ascii="Arial" w:eastAsia="Times New Roman" w:hAnsi="Arial" w:cs="Arial"/>
          <w:sz w:val="22"/>
          <w:szCs w:val="22"/>
          <w:lang w:eastAsia="ru-RU"/>
        </w:rPr>
        <w:t>авто</w:t>
      </w:r>
      <w:r w:rsidR="00C3058E" w:rsidRPr="000C623F">
        <w:rPr>
          <w:rFonts w:ascii="Arial" w:eastAsia="Times New Roman" w:hAnsi="Arial" w:cs="Arial"/>
          <w:sz w:val="22"/>
          <w:szCs w:val="22"/>
          <w:lang w:eastAsia="ru-RU"/>
        </w:rPr>
        <w:t>стоянок</w:t>
      </w:r>
      <w:r w:rsidR="009D6140" w:rsidRPr="000C623F">
        <w:rPr>
          <w:rFonts w:ascii="Arial" w:eastAsia="Times New Roman" w:hAnsi="Arial" w:cs="Arial"/>
          <w:sz w:val="22"/>
          <w:szCs w:val="22"/>
          <w:lang w:eastAsia="ru-RU"/>
        </w:rPr>
        <w:t>)</w:t>
      </w:r>
      <w:r w:rsidRPr="000C623F">
        <w:rPr>
          <w:rFonts w:ascii="Arial" w:eastAsia="Times New Roman" w:hAnsi="Arial" w:cs="Arial"/>
          <w:sz w:val="22"/>
          <w:szCs w:val="22"/>
          <w:lang w:eastAsia="ru-RU"/>
        </w:rPr>
        <w:t>;</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Здания и сооружения для хранения личного автотранспорта.</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E741C" w:rsidRPr="000C623F" w:rsidRDefault="00E638B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396BE4" w:rsidRPr="000C623F" w:rsidRDefault="00396BE4"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8B7B09">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w:t>
      </w:r>
      <w:r w:rsidR="00B74CF8">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985, размещение объектов регионального значения в пределах зоны не планируется.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жилищного строительства на территории городского округа.</w:t>
      </w:r>
    </w:p>
    <w:p w:rsidR="009E741C" w:rsidRPr="000C623F" w:rsidRDefault="009E741C" w:rsidP="000C623F">
      <w:pPr>
        <w:spacing w:before="60" w:after="60" w:line="240" w:lineRule="auto"/>
        <w:ind w:left="426"/>
        <w:rPr>
          <w:rFonts w:ascii="Arial" w:eastAsia="Times New Roman" w:hAnsi="Arial" w:cs="Arial"/>
          <w:sz w:val="22"/>
          <w:szCs w:val="22"/>
          <w:lang w:eastAsia="ru-RU"/>
        </w:rPr>
      </w:pPr>
    </w:p>
    <w:p w:rsidR="009E741C" w:rsidRPr="00172E90" w:rsidRDefault="009E741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4"/>
          <w:szCs w:val="24"/>
          <w:lang w:eastAsia="ru-RU"/>
        </w:rPr>
      </w:pPr>
      <w:bookmarkStart w:id="48" w:name="_Toc380350389"/>
      <w:r w:rsidRPr="00172E90">
        <w:rPr>
          <w:rFonts w:ascii="Arial" w:eastAsia="Times New Roman" w:hAnsi="Arial" w:cs="Arial"/>
          <w:b/>
          <w:i/>
          <w:iCs/>
          <w:sz w:val="24"/>
          <w:szCs w:val="24"/>
          <w:lang w:eastAsia="ru-RU"/>
        </w:rPr>
        <w:lastRenderedPageBreak/>
        <w:t>Зона улично-дорожной сети</w:t>
      </w:r>
      <w:bookmarkEnd w:id="48"/>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элементов улично-дорожной сети (дорожного покрытия, тротуаров, озеленения, стоянок).</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капитального строительства не размещаются.</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E741C" w:rsidRPr="000C623F" w:rsidRDefault="00E638B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9E741C" w:rsidRPr="000C623F" w:rsidRDefault="00396BE4"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8B7B09">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w:t>
      </w:r>
      <w:r w:rsidR="00B74CF8">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985, размещение объектов регионального значения в пределах зоны не планируется.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жилищного строительства на территории городского округа;</w:t>
      </w:r>
    </w:p>
    <w:p w:rsidR="009E741C" w:rsidRPr="00B9369F" w:rsidRDefault="009E741C" w:rsidP="00B9369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w:t>
      </w:r>
      <w:r w:rsidR="00B9369F">
        <w:rPr>
          <w:rFonts w:ascii="Arial" w:eastAsia="Times New Roman" w:hAnsi="Arial" w:cs="Arial"/>
          <w:sz w:val="22"/>
          <w:szCs w:val="22"/>
          <w:lang w:eastAsia="ru-RU"/>
        </w:rPr>
        <w:t>жание малых архитектурных форм)</w:t>
      </w:r>
      <w:r w:rsidRPr="00B9369F">
        <w:rPr>
          <w:rFonts w:ascii="Arial" w:eastAsia="Times New Roman" w:hAnsi="Arial" w:cs="Arial"/>
          <w:sz w:val="22"/>
          <w:szCs w:val="22"/>
          <w:lang w:eastAsia="ru-RU"/>
        </w:rPr>
        <w:t>.</w:t>
      </w:r>
    </w:p>
    <w:p w:rsidR="009E741C" w:rsidRPr="000C623F" w:rsidRDefault="009E741C" w:rsidP="000C623F">
      <w:pPr>
        <w:keepNext/>
        <w:tabs>
          <w:tab w:val="left" w:pos="567"/>
          <w:tab w:val="left" w:pos="851"/>
        </w:tabs>
        <w:suppressAutoHyphens/>
        <w:spacing w:before="60" w:after="60" w:line="240" w:lineRule="auto"/>
        <w:mirrorIndents/>
        <w:outlineLvl w:val="0"/>
        <w:rPr>
          <w:rFonts w:ascii="Arial" w:eastAsia="Times New Roman" w:hAnsi="Arial" w:cs="Arial"/>
          <w:sz w:val="22"/>
          <w:szCs w:val="22"/>
          <w:lang w:eastAsia="ru-RU"/>
        </w:rPr>
      </w:pPr>
    </w:p>
    <w:p w:rsidR="009E741C" w:rsidRPr="004024BC" w:rsidRDefault="009E741C" w:rsidP="000C623F">
      <w:pPr>
        <w:keepNext/>
        <w:numPr>
          <w:ilvl w:val="0"/>
          <w:numId w:val="1"/>
        </w:numPr>
        <w:tabs>
          <w:tab w:val="left" w:pos="567"/>
          <w:tab w:val="left" w:pos="851"/>
        </w:tabs>
        <w:suppressAutoHyphens/>
        <w:spacing w:before="60" w:after="60" w:line="240" w:lineRule="auto"/>
        <w:ind w:left="0" w:firstLine="0"/>
        <w:mirrorIndents/>
        <w:jc w:val="center"/>
        <w:outlineLvl w:val="0"/>
        <w:rPr>
          <w:rFonts w:ascii="Arial" w:eastAsia="Times New Roman" w:hAnsi="Arial" w:cs="Arial"/>
          <w:b/>
          <w:bCs/>
          <w:kern w:val="32"/>
          <w:sz w:val="28"/>
          <w:szCs w:val="28"/>
          <w:lang w:eastAsia="ru-RU"/>
        </w:rPr>
      </w:pPr>
      <w:bookmarkStart w:id="49" w:name="_Toc380350390"/>
      <w:r w:rsidRPr="004024BC">
        <w:rPr>
          <w:rFonts w:ascii="Arial" w:eastAsia="Times New Roman" w:hAnsi="Arial" w:cs="Arial"/>
          <w:b/>
          <w:bCs/>
          <w:kern w:val="32"/>
          <w:sz w:val="28"/>
          <w:szCs w:val="28"/>
          <w:lang w:eastAsia="ru-RU"/>
        </w:rPr>
        <w:t>Зоны специального назначения:</w:t>
      </w:r>
      <w:bookmarkEnd w:id="49"/>
    </w:p>
    <w:p w:rsidR="009E741C" w:rsidRPr="004024BC" w:rsidRDefault="009E741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4"/>
          <w:szCs w:val="24"/>
          <w:lang w:eastAsia="ru-RU"/>
        </w:rPr>
      </w:pPr>
      <w:bookmarkStart w:id="50" w:name="_Toc380350391"/>
      <w:r w:rsidRPr="004024BC">
        <w:rPr>
          <w:rFonts w:ascii="Arial" w:eastAsia="Times New Roman" w:hAnsi="Arial" w:cs="Arial"/>
          <w:b/>
          <w:i/>
          <w:iCs/>
          <w:sz w:val="24"/>
          <w:szCs w:val="24"/>
          <w:lang w:eastAsia="ru-RU"/>
        </w:rPr>
        <w:t>Зона объектов специального (режимного) назначения</w:t>
      </w:r>
      <w:bookmarkEnd w:id="50"/>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объектов капитального строительства и земельных участков, предназначенных для обеспечения обороны и безопасности, охраны правопорядка, иных видов деятельности, связанных с особым (закрытым) режимом эксплуатации.</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любые объекты, не совпадающие с целевым назначением зоны.</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E741C" w:rsidRPr="000C623F" w:rsidRDefault="00E638B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396BE4" w:rsidRPr="000C623F" w:rsidRDefault="00396BE4"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8B7B09">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w:t>
      </w:r>
      <w:r w:rsidR="00B74CF8">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985, размещение объектов регионального значения в пределах зоны не планируется.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размещение объектов регионального значения в пределах зоны не планируется.</w:t>
      </w:r>
    </w:p>
    <w:p w:rsidR="009E741C" w:rsidRPr="00EB537C" w:rsidRDefault="009E741C" w:rsidP="000C623F">
      <w:pPr>
        <w:spacing w:before="60" w:after="60" w:line="240" w:lineRule="auto"/>
        <w:rPr>
          <w:rFonts w:ascii="Arial" w:eastAsia="Times New Roman" w:hAnsi="Arial" w:cs="Arial"/>
          <w:sz w:val="24"/>
          <w:szCs w:val="24"/>
          <w:lang w:eastAsia="ru-RU"/>
        </w:rPr>
      </w:pPr>
    </w:p>
    <w:p w:rsidR="009E741C" w:rsidRPr="00EB537C" w:rsidRDefault="009E741C" w:rsidP="000C623F">
      <w:pPr>
        <w:keepNext/>
        <w:tabs>
          <w:tab w:val="left" w:pos="567"/>
          <w:tab w:val="left" w:pos="1134"/>
          <w:tab w:val="left" w:pos="1701"/>
        </w:tabs>
        <w:suppressAutoHyphens/>
        <w:spacing w:before="60" w:after="60" w:line="240" w:lineRule="auto"/>
        <w:ind w:left="426"/>
        <w:mirrorIndents/>
        <w:outlineLvl w:val="1"/>
        <w:rPr>
          <w:rFonts w:ascii="Arial" w:eastAsia="Times New Roman" w:hAnsi="Arial" w:cs="Arial"/>
          <w:b/>
          <w:i/>
          <w:iCs/>
          <w:sz w:val="24"/>
          <w:szCs w:val="24"/>
          <w:lang w:eastAsia="ru-RU"/>
        </w:rPr>
      </w:pPr>
      <w:bookmarkStart w:id="51" w:name="_Toc380350392"/>
      <w:r w:rsidRPr="00EB537C">
        <w:rPr>
          <w:rFonts w:ascii="Arial" w:eastAsia="Times New Roman" w:hAnsi="Arial" w:cs="Arial"/>
          <w:b/>
          <w:i/>
          <w:iCs/>
          <w:sz w:val="24"/>
          <w:szCs w:val="24"/>
          <w:lang w:eastAsia="ru-RU"/>
        </w:rPr>
        <w:t>Зона кладбищ</w:t>
      </w:r>
      <w:bookmarkEnd w:id="51"/>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объектов захоронения (кладбищ, крематориев, колумбариев), культовых объектов при них, а также сопутствующей инфраструктуры.</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Крематории, колумбарии, культовые объекты, сопутствующая инфраструктура</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E741C" w:rsidRPr="000C623F" w:rsidRDefault="00E638B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D34B9A" w:rsidRPr="000C623F" w:rsidRDefault="00D34B9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8B7B09">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w:t>
      </w:r>
      <w:r w:rsidR="00B74CF8">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985, размещение объектов регионального значения в пределах зоны не планируется.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9E741C" w:rsidRPr="000C623F" w:rsidRDefault="009E741C" w:rsidP="000C623F">
      <w:pPr>
        <w:spacing w:before="60" w:after="60" w:line="240" w:lineRule="auto"/>
        <w:rPr>
          <w:rFonts w:ascii="Arial" w:eastAsia="Times New Roman" w:hAnsi="Arial" w:cs="Arial"/>
          <w:sz w:val="22"/>
          <w:szCs w:val="22"/>
          <w:lang w:eastAsia="ru-RU"/>
        </w:rPr>
      </w:pPr>
    </w:p>
    <w:p w:rsidR="009E741C" w:rsidRPr="004D5D10" w:rsidRDefault="009E741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4"/>
          <w:szCs w:val="24"/>
          <w:lang w:eastAsia="ru-RU"/>
        </w:rPr>
      </w:pPr>
      <w:bookmarkStart w:id="52" w:name="_Toc380350393"/>
      <w:r w:rsidRPr="004D5D10">
        <w:rPr>
          <w:rFonts w:ascii="Arial" w:eastAsia="Times New Roman" w:hAnsi="Arial" w:cs="Arial"/>
          <w:b/>
          <w:i/>
          <w:iCs/>
          <w:sz w:val="24"/>
          <w:szCs w:val="24"/>
          <w:lang w:eastAsia="ru-RU"/>
        </w:rPr>
        <w:lastRenderedPageBreak/>
        <w:t>Зона зелёных насаждений специального назначения</w:t>
      </w:r>
      <w:bookmarkEnd w:id="52"/>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зелёных насаждений в санитарно-защитных зонах, санитарных разрывах или иных насаждений специального назначения.</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E741C" w:rsidRPr="000C623F" w:rsidRDefault="00E638B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D34B9A" w:rsidRPr="000C623F" w:rsidRDefault="00D34B9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8B7B09">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w:t>
      </w:r>
      <w:r w:rsidR="00B74CF8">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985, размещение объектов регионального значения в пределах зоны не планируется.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9D6140" w:rsidRPr="00922AE8" w:rsidRDefault="009D6140"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4"/>
          <w:szCs w:val="24"/>
          <w:lang w:eastAsia="ru-RU"/>
        </w:rPr>
      </w:pPr>
      <w:bookmarkStart w:id="53" w:name="_Toc380350394"/>
      <w:r w:rsidRPr="00922AE8">
        <w:rPr>
          <w:rFonts w:ascii="Arial" w:eastAsia="Times New Roman" w:hAnsi="Arial" w:cs="Arial"/>
          <w:b/>
          <w:i/>
          <w:iCs/>
          <w:sz w:val="24"/>
          <w:szCs w:val="24"/>
          <w:lang w:eastAsia="ru-RU"/>
        </w:rPr>
        <w:t>Зона объектов декоративного озеленения</w:t>
      </w:r>
      <w:bookmarkEnd w:id="53"/>
    </w:p>
    <w:p w:rsidR="009D6140" w:rsidRPr="000C623F" w:rsidRDefault="009D614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D6140" w:rsidRPr="000C623F" w:rsidRDefault="009D614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Предназначена для размещения плодопитомников </w:t>
      </w:r>
      <w:r w:rsidR="003A41BA" w:rsidRPr="000C623F">
        <w:rPr>
          <w:rFonts w:ascii="Arial" w:eastAsia="Times New Roman" w:hAnsi="Arial" w:cs="Arial"/>
          <w:sz w:val="22"/>
          <w:szCs w:val="22"/>
          <w:lang w:eastAsia="ru-RU"/>
        </w:rPr>
        <w:t xml:space="preserve">декоративного озеленения </w:t>
      </w:r>
      <w:r w:rsidRPr="000C623F">
        <w:rPr>
          <w:rFonts w:ascii="Arial" w:eastAsia="Times New Roman" w:hAnsi="Arial" w:cs="Arial"/>
          <w:sz w:val="22"/>
          <w:szCs w:val="22"/>
          <w:lang w:eastAsia="ru-RU"/>
        </w:rPr>
        <w:t xml:space="preserve">и иных насаждений </w:t>
      </w:r>
    </w:p>
    <w:p w:rsidR="009D6140" w:rsidRPr="000C623F" w:rsidRDefault="009D614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D6140" w:rsidRPr="000C623F" w:rsidRDefault="009D614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D6140" w:rsidRPr="000C623F" w:rsidRDefault="009D614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D6140" w:rsidRPr="000C623F" w:rsidRDefault="009D614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9D6140" w:rsidRPr="000C623F" w:rsidRDefault="009D614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8B7B09">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w:t>
      </w:r>
      <w:r w:rsidR="00B74CF8">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985, размещение объектов регионального значения в пределах зоны не планируется.</w:t>
      </w:r>
    </w:p>
    <w:p w:rsidR="009D6140" w:rsidRPr="000C623F" w:rsidRDefault="009D614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D6140" w:rsidRPr="000C623F" w:rsidRDefault="009D614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9D6140" w:rsidRPr="000C623F" w:rsidRDefault="009D614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в области организации в границах городского округа электро-, тепло-, газо-, водоснабжения населения, водоотведения;</w:t>
      </w:r>
    </w:p>
    <w:p w:rsidR="009D6140" w:rsidRPr="000C623F" w:rsidRDefault="009D614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3A41BA" w:rsidRPr="006E2FE7" w:rsidRDefault="003A41BA" w:rsidP="000C623F">
      <w:pPr>
        <w:keepNext/>
        <w:tabs>
          <w:tab w:val="left" w:pos="567"/>
          <w:tab w:val="left" w:pos="1134"/>
          <w:tab w:val="left" w:pos="1701"/>
        </w:tabs>
        <w:suppressAutoHyphens/>
        <w:spacing w:before="60" w:after="60" w:line="240" w:lineRule="auto"/>
        <w:ind w:left="426"/>
        <w:mirrorIndents/>
        <w:outlineLvl w:val="1"/>
        <w:rPr>
          <w:rFonts w:ascii="Arial" w:eastAsia="Times New Roman" w:hAnsi="Arial" w:cs="Arial"/>
          <w:b/>
          <w:i/>
          <w:iCs/>
          <w:sz w:val="24"/>
          <w:szCs w:val="24"/>
          <w:lang w:eastAsia="ru-RU"/>
        </w:rPr>
      </w:pPr>
      <w:bookmarkStart w:id="54" w:name="_Toc380350395"/>
      <w:r w:rsidRPr="006E2FE7">
        <w:rPr>
          <w:rFonts w:ascii="Arial" w:eastAsia="Times New Roman" w:hAnsi="Arial" w:cs="Arial"/>
          <w:b/>
          <w:i/>
          <w:iCs/>
          <w:sz w:val="24"/>
          <w:szCs w:val="24"/>
          <w:lang w:eastAsia="ru-RU"/>
        </w:rPr>
        <w:t>Зона полигонов ТБО</w:t>
      </w:r>
      <w:bookmarkEnd w:id="54"/>
    </w:p>
    <w:p w:rsidR="003A41BA" w:rsidRPr="000C623F" w:rsidRDefault="003A41B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3A41BA" w:rsidRPr="000C623F" w:rsidRDefault="003A41B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объектов захоронения и утилизации отходов, мусоросортировочных объектов, а также сопутствующей инфраструктуры.</w:t>
      </w:r>
    </w:p>
    <w:p w:rsidR="003A41BA" w:rsidRPr="000C623F" w:rsidRDefault="003A41B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3A41BA" w:rsidRPr="000C623F" w:rsidRDefault="003A41B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по сортировке, утилизации и захоронению отходов, сопутствующая инфраструктура</w:t>
      </w:r>
    </w:p>
    <w:p w:rsidR="003A41BA" w:rsidRPr="000C623F" w:rsidRDefault="003A41B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3A41BA" w:rsidRPr="000C623F" w:rsidRDefault="003A41B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3A41BA" w:rsidRPr="000C623F" w:rsidRDefault="003A41B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3A41BA" w:rsidRPr="000C623F" w:rsidRDefault="003A41B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3A41BA" w:rsidRPr="000C623F" w:rsidRDefault="003A41B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8B7B09">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№985, размещение объектов регионального значения в пределах зоны не планируется.</w:t>
      </w:r>
    </w:p>
    <w:p w:rsidR="003A41BA" w:rsidRPr="000C623F" w:rsidRDefault="003A41B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3A41BA" w:rsidRPr="000C623F" w:rsidRDefault="003A41B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3A41BA" w:rsidRPr="000C623F" w:rsidRDefault="003A41BA"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3A41BA" w:rsidRPr="000C623F" w:rsidRDefault="003A41BA"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3A41BA" w:rsidRPr="000C623F" w:rsidRDefault="003A41BA" w:rsidP="000C623F">
      <w:pPr>
        <w:spacing w:before="60" w:after="60" w:line="240" w:lineRule="auto"/>
        <w:rPr>
          <w:rFonts w:ascii="Arial" w:eastAsia="Times New Roman" w:hAnsi="Arial" w:cs="Arial"/>
          <w:sz w:val="22"/>
          <w:szCs w:val="22"/>
          <w:lang w:eastAsia="ru-RU"/>
        </w:rPr>
      </w:pPr>
    </w:p>
    <w:p w:rsidR="009E741C" w:rsidRPr="007773B4" w:rsidRDefault="009E741C" w:rsidP="000C623F">
      <w:pPr>
        <w:keepNext/>
        <w:numPr>
          <w:ilvl w:val="0"/>
          <w:numId w:val="1"/>
        </w:numPr>
        <w:tabs>
          <w:tab w:val="left" w:pos="567"/>
          <w:tab w:val="left" w:pos="851"/>
        </w:tabs>
        <w:suppressAutoHyphens/>
        <w:spacing w:before="60" w:after="60" w:line="240" w:lineRule="auto"/>
        <w:ind w:left="0" w:firstLine="0"/>
        <w:mirrorIndents/>
        <w:jc w:val="center"/>
        <w:outlineLvl w:val="0"/>
        <w:rPr>
          <w:rFonts w:ascii="Arial" w:eastAsia="Times New Roman" w:hAnsi="Arial" w:cs="Arial"/>
          <w:b/>
          <w:bCs/>
          <w:kern w:val="32"/>
          <w:sz w:val="28"/>
          <w:szCs w:val="28"/>
          <w:lang w:eastAsia="ru-RU"/>
        </w:rPr>
      </w:pPr>
      <w:bookmarkStart w:id="55" w:name="_Toc380350396"/>
      <w:r w:rsidRPr="007773B4">
        <w:rPr>
          <w:rFonts w:ascii="Arial" w:eastAsia="Times New Roman" w:hAnsi="Arial" w:cs="Arial"/>
          <w:b/>
          <w:bCs/>
          <w:kern w:val="32"/>
          <w:sz w:val="28"/>
          <w:szCs w:val="28"/>
          <w:lang w:eastAsia="ru-RU"/>
        </w:rPr>
        <w:t>Зоны природных ландшафтов:</w:t>
      </w:r>
      <w:bookmarkEnd w:id="55"/>
    </w:p>
    <w:p w:rsidR="00BD5942" w:rsidRPr="007773B4" w:rsidRDefault="00BD5942"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4"/>
          <w:szCs w:val="24"/>
          <w:lang w:eastAsia="ru-RU"/>
        </w:rPr>
      </w:pPr>
      <w:bookmarkStart w:id="56" w:name="_Toc380350397"/>
      <w:r w:rsidRPr="007773B4">
        <w:rPr>
          <w:rFonts w:ascii="Arial" w:eastAsia="Times New Roman" w:hAnsi="Arial" w:cs="Arial"/>
          <w:b/>
          <w:i/>
          <w:iCs/>
          <w:sz w:val="24"/>
          <w:szCs w:val="24"/>
          <w:lang w:eastAsia="ru-RU"/>
        </w:rPr>
        <w:t>Зона лесов</w:t>
      </w:r>
      <w:bookmarkEnd w:id="56"/>
    </w:p>
    <w:p w:rsidR="00BD5942" w:rsidRPr="000C623F" w:rsidRDefault="00BD5942"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BD5942" w:rsidRPr="000C623F" w:rsidRDefault="00BD5942"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земельных участков лесов и объектов, предусмотренных лесным регламентом.</w:t>
      </w:r>
    </w:p>
    <w:p w:rsidR="00BD5942" w:rsidRPr="000C623F" w:rsidRDefault="00BD5942"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BD5942" w:rsidRPr="000C623F" w:rsidRDefault="00BD5942"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любые объекты, не предусмотренные лесным регламентом.</w:t>
      </w:r>
    </w:p>
    <w:p w:rsidR="00BD5942" w:rsidRPr="000C623F" w:rsidRDefault="00BD5942"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BD5942" w:rsidRPr="000C623F" w:rsidRDefault="00BD5942"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BD5942" w:rsidRPr="000C623F" w:rsidRDefault="00BD5942"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BD5942" w:rsidRPr="000C623F" w:rsidRDefault="00BD5942"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BD5942" w:rsidRPr="000C623F" w:rsidRDefault="00BD5942"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8B7B09">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w:t>
      </w:r>
      <w:r w:rsidR="00B74CF8">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985, размещение объектов регионального значения в пределах зоны не планируется.</w:t>
      </w:r>
    </w:p>
    <w:p w:rsidR="00BD5942" w:rsidRPr="000C623F" w:rsidRDefault="00BD5942"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BD5942" w:rsidRPr="000C623F" w:rsidRDefault="00BD5942"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BD5942" w:rsidRPr="000C623F" w:rsidRDefault="00BD5942"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BD5942" w:rsidRPr="000C623F" w:rsidRDefault="00BD5942"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BD5942" w:rsidRPr="000C623F" w:rsidRDefault="00BD5942" w:rsidP="000C623F">
      <w:pPr>
        <w:spacing w:before="60" w:after="60" w:line="240" w:lineRule="auto"/>
        <w:rPr>
          <w:rFonts w:ascii="Arial" w:eastAsia="Times New Roman" w:hAnsi="Arial" w:cs="Arial"/>
          <w:sz w:val="22"/>
          <w:szCs w:val="22"/>
          <w:lang w:eastAsia="ru-RU"/>
        </w:rPr>
      </w:pPr>
    </w:p>
    <w:p w:rsidR="009E741C" w:rsidRPr="00067212" w:rsidRDefault="009E741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4"/>
          <w:szCs w:val="24"/>
          <w:lang w:eastAsia="ru-RU"/>
        </w:rPr>
      </w:pPr>
      <w:bookmarkStart w:id="57" w:name="_Toc380350398"/>
      <w:r w:rsidRPr="00067212">
        <w:rPr>
          <w:rFonts w:ascii="Arial" w:eastAsia="Times New Roman" w:hAnsi="Arial" w:cs="Arial"/>
          <w:b/>
          <w:i/>
          <w:iCs/>
          <w:sz w:val="24"/>
          <w:szCs w:val="24"/>
          <w:lang w:eastAsia="ru-RU"/>
        </w:rPr>
        <w:t>Зона прочих природных ландшафтов</w:t>
      </w:r>
      <w:bookmarkEnd w:id="57"/>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Выделена на землях, сохранивших естественный природный ландшафт (пойменные территории, луга, леса, степная растительность и т.п., кроме лесных насаждений).</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E741C" w:rsidRPr="000C623F" w:rsidRDefault="00E638B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D34B9A" w:rsidRPr="000C623F" w:rsidRDefault="00D34B9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8B7B09">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№985, размещение объектов регионального значения в пределах зоны не планируется.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 в области организации в границах городского округа электро-, тепло-, газо-, водоснабжения населения, водоотведения.</w:t>
      </w:r>
    </w:p>
    <w:p w:rsidR="009E741C" w:rsidRPr="000C623F" w:rsidRDefault="009E741C" w:rsidP="000C623F">
      <w:pPr>
        <w:spacing w:before="60" w:after="60" w:line="240" w:lineRule="auto"/>
        <w:ind w:left="426"/>
        <w:rPr>
          <w:rFonts w:ascii="Arial" w:eastAsia="Times New Roman" w:hAnsi="Arial" w:cs="Arial"/>
          <w:sz w:val="22"/>
          <w:szCs w:val="22"/>
          <w:lang w:eastAsia="ru-RU"/>
        </w:rPr>
      </w:pPr>
    </w:p>
    <w:p w:rsidR="009E741C" w:rsidRPr="000C623F" w:rsidRDefault="009E741C" w:rsidP="000C623F">
      <w:pPr>
        <w:spacing w:before="60" w:after="60" w:line="240" w:lineRule="auto"/>
        <w:rPr>
          <w:rFonts w:ascii="Arial" w:hAnsi="Arial" w:cs="Arial"/>
          <w:sz w:val="22"/>
          <w:szCs w:val="22"/>
        </w:rPr>
      </w:pPr>
    </w:p>
    <w:sectPr w:rsidR="009E741C" w:rsidRPr="000C623F" w:rsidSect="00705C3C">
      <w:pgSz w:w="11906" w:h="16838"/>
      <w:pgMar w:top="1135" w:right="850" w:bottom="1276" w:left="1418" w:header="708" w:footer="36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2F2F" w:rsidRDefault="00432F2F" w:rsidP="000A1EB4">
      <w:pPr>
        <w:spacing w:before="0" w:after="0" w:line="240" w:lineRule="auto"/>
      </w:pPr>
      <w:r>
        <w:separator/>
      </w:r>
    </w:p>
  </w:endnote>
  <w:endnote w:type="continuationSeparator" w:id="1">
    <w:p w:rsidR="00432F2F" w:rsidRDefault="00432F2F" w:rsidP="000A1EB4">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D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Palatino Linotype">
    <w:panose1 w:val="02040502050505030304"/>
    <w:charset w:val="CC"/>
    <w:family w:val="roman"/>
    <w:pitch w:val="variable"/>
    <w:sig w:usb0="E0000387" w:usb1="40000013"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428057"/>
      <w:docPartObj>
        <w:docPartGallery w:val="Page Numbers (Bottom of Page)"/>
        <w:docPartUnique/>
      </w:docPartObj>
    </w:sdtPr>
    <w:sdtContent>
      <w:p w:rsidR="003F24ED" w:rsidRDefault="003F24ED" w:rsidP="00705C3C">
        <w:pPr>
          <w:pStyle w:val="a8"/>
          <w:pBdr>
            <w:bottom w:val="single" w:sz="12" w:space="18" w:color="auto"/>
          </w:pBdr>
          <w:jc w:val="right"/>
        </w:pPr>
      </w:p>
      <w:p w:rsidR="003F24ED" w:rsidRDefault="003F24ED">
        <w:pPr>
          <w:pStyle w:val="a8"/>
          <w:jc w:val="right"/>
        </w:pPr>
        <w:fldSimple w:instr="PAGE   \* MERGEFORMAT">
          <w:r w:rsidR="00C82730">
            <w:rPr>
              <w:noProof/>
            </w:rPr>
            <w:t>85</w:t>
          </w:r>
        </w:fldSimple>
      </w:p>
    </w:sdtContent>
  </w:sdt>
  <w:p w:rsidR="003F24ED" w:rsidRDefault="003F24E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2F2F" w:rsidRDefault="00432F2F" w:rsidP="000A1EB4">
      <w:pPr>
        <w:spacing w:before="0" w:after="0" w:line="240" w:lineRule="auto"/>
      </w:pPr>
      <w:r>
        <w:separator/>
      </w:r>
    </w:p>
  </w:footnote>
  <w:footnote w:type="continuationSeparator" w:id="1">
    <w:p w:rsidR="00432F2F" w:rsidRDefault="00432F2F" w:rsidP="000A1EB4">
      <w:pPr>
        <w:spacing w:before="0" w:after="0" w:line="240" w:lineRule="auto"/>
      </w:pPr>
      <w:r>
        <w:continuationSeparator/>
      </w:r>
    </w:p>
  </w:footnote>
  <w:footnote w:id="2">
    <w:p w:rsidR="003F24ED" w:rsidRDefault="003F24ED" w:rsidP="00E06313">
      <w:pPr>
        <w:pStyle w:val="afd"/>
      </w:pPr>
      <w:r>
        <w:rPr>
          <w:rStyle w:val="aff"/>
        </w:rPr>
        <w:footnoteRef/>
      </w:r>
      <w:r>
        <w:t xml:space="preserve"> ,</w:t>
      </w:r>
      <w:r w:rsidRPr="00CB3D14">
        <w:t xml:space="preserve">В соответствии с </w:t>
      </w:r>
      <w:r w:rsidRPr="00F25DC3">
        <w:t>Закон</w:t>
      </w:r>
      <w:r>
        <w:t>ом</w:t>
      </w:r>
      <w:r w:rsidRPr="00F25DC3">
        <w:t xml:space="preserve"> Амурской области от 05.12.2006 N 259-ОЗ (ред. от 29.12.2012) "О регулировании градостроительной деятельности в Амурской области" (принят Амурским областным Совето</w:t>
      </w:r>
      <w:r>
        <w:t>м народных депутатов 16.11.2006)</w:t>
      </w:r>
    </w:p>
  </w:footnote>
  <w:footnote w:id="3">
    <w:p w:rsidR="003F24ED" w:rsidRDefault="003F24ED" w:rsidP="00E06313">
      <w:pPr>
        <w:pStyle w:val="afd"/>
      </w:pPr>
      <w:r>
        <w:rPr>
          <w:rStyle w:val="aff"/>
        </w:rPr>
        <w:footnoteRef/>
      </w:r>
      <w:r>
        <w:t xml:space="preserve"> В соответствии с </w:t>
      </w:r>
      <w:r w:rsidRPr="00F25DC3">
        <w:t>Закон</w:t>
      </w:r>
      <w:r>
        <w:t>ом</w:t>
      </w:r>
      <w:r w:rsidRPr="00F25DC3">
        <w:t xml:space="preserve"> Амурской области от 05.12.2006 N 259-ОЗ (ред. от 29.12.2012) "О регулировании градостроительной деятельности в Амурской области" (принят Амурским областным Советом народных депутатов 16.11.2006)</w:t>
      </w:r>
    </w:p>
  </w:footnote>
  <w:footnote w:id="4">
    <w:p w:rsidR="003F24ED" w:rsidRDefault="003F24ED">
      <w:pPr>
        <w:pStyle w:val="afd"/>
      </w:pPr>
      <w:r>
        <w:rPr>
          <w:rStyle w:val="aff"/>
        </w:rPr>
        <w:footnoteRef/>
      </w:r>
      <w:r>
        <w:t xml:space="preserve"> При принятии решения по строительству котельной вместо Мини-ТЭЦ данный пункт – исключается.</w:t>
      </w:r>
    </w:p>
  </w:footnote>
  <w:footnote w:id="5">
    <w:p w:rsidR="003F24ED" w:rsidRDefault="003F24ED">
      <w:pPr>
        <w:pStyle w:val="afd"/>
      </w:pPr>
      <w:r>
        <w:rPr>
          <w:rStyle w:val="aff"/>
        </w:rPr>
        <w:footnoteRef/>
      </w:r>
      <w:r>
        <w:t xml:space="preserve"> При принятии решения по строительству котельной вместо Мини-ТЭЦ данный пункт – исключается.</w:t>
      </w:r>
    </w:p>
  </w:footnote>
  <w:footnote w:id="6">
    <w:p w:rsidR="003F24ED" w:rsidRDefault="003F24ED">
      <w:pPr>
        <w:pStyle w:val="afd"/>
      </w:pPr>
      <w:r>
        <w:rPr>
          <w:rStyle w:val="aff"/>
        </w:rPr>
        <w:footnoteRef/>
      </w:r>
      <w:r>
        <w:t xml:space="preserve"> При принятии решения по реконструкции котельной в кв. 74, строительство котельной в кв. 82, 99 нецелесообразно.</w:t>
      </w:r>
    </w:p>
  </w:footnote>
  <w:footnote w:id="7">
    <w:p w:rsidR="003F24ED" w:rsidRDefault="003F24ED">
      <w:pPr>
        <w:pStyle w:val="afd"/>
      </w:pPr>
      <w:r>
        <w:rPr>
          <w:rStyle w:val="aff"/>
        </w:rPr>
        <w:footnoteRef/>
      </w:r>
      <w:r>
        <w:t xml:space="preserve"> При принятии решения строительства районной котельной вместо Мини-ТЭЦ настоящая строка переносится в раздел котельные  </w:t>
      </w:r>
    </w:p>
  </w:footnote>
  <w:footnote w:id="8">
    <w:p w:rsidR="003F24ED" w:rsidRDefault="003F24ED">
      <w:pPr>
        <w:pStyle w:val="afd"/>
      </w:pPr>
      <w:r>
        <w:rPr>
          <w:rStyle w:val="aff"/>
        </w:rPr>
        <w:footnoteRef/>
      </w:r>
      <w:r>
        <w:t xml:space="preserve"> При принятии решения строительства районной котельной вместо Мини-ТЭЦ настоящая строка переносится в раздел котельные  </w:t>
      </w:r>
    </w:p>
  </w:footnote>
  <w:footnote w:id="9">
    <w:p w:rsidR="003F24ED" w:rsidRDefault="003F24ED" w:rsidP="00EA3D64">
      <w:pPr>
        <w:pStyle w:val="afd"/>
        <w:jc w:val="both"/>
      </w:pPr>
      <w:r>
        <w:rPr>
          <w:rStyle w:val="aff"/>
        </w:rPr>
        <w:footnoteRef/>
      </w:r>
      <w:r>
        <w:t xml:space="preserve"> В графической части проекта, на карте планируемого размещения объектов местного значения муниципального образования г. Благовещенск,  планируемые парки, скверы, бульвары и</w:t>
      </w:r>
      <w:r w:rsidRPr="00EA3D64">
        <w:t xml:space="preserve"> набережные </w:t>
      </w:r>
      <w:r>
        <w:t>не отображены по причине отсутствия соответствующих условных знаков в «Требованиях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утвержденных Приказом Минрегиона РФ от 30.01.2012г. №19.</w:t>
      </w:r>
    </w:p>
  </w:footnote>
  <w:footnote w:id="10">
    <w:p w:rsidR="003F24ED" w:rsidRDefault="003F24ED">
      <w:pPr>
        <w:pStyle w:val="afd"/>
      </w:pPr>
      <w:r>
        <w:rPr>
          <w:rStyle w:val="aff"/>
        </w:rPr>
        <w:footnoteRef/>
      </w:r>
      <w:r>
        <w:t xml:space="preserve"> В графической части проекта, на карте планируемого размещения объектов местного значения муниципального образования г. Благовещенск,  планируемые отделения связи не отображены по причине отсутствия соответствующего условного знака в «Требованиях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утвержденных Приказом Минрегиона РФ от 30.01.2012г. №19.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24ED" w:rsidRDefault="003F24ED" w:rsidP="00D666D0">
    <w:pPr>
      <w:pStyle w:val="a6"/>
      <w:ind w:firstLine="70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F9279A"/>
    <w:multiLevelType w:val="multilevel"/>
    <w:tmpl w:val="7EE6D08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
    <w:nsid w:val="38EE4E6F"/>
    <w:multiLevelType w:val="hybridMultilevel"/>
    <w:tmpl w:val="90CEB0A2"/>
    <w:lvl w:ilvl="0" w:tplc="F8E40BAC">
      <w:start w:val="1"/>
      <w:numFmt w:val="bullet"/>
      <w:lvlText w:val=""/>
      <w:lvlJc w:val="left"/>
      <w:pPr>
        <w:ind w:left="603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572039C5"/>
    <w:multiLevelType w:val="multilevel"/>
    <w:tmpl w:val="A23AFB40"/>
    <w:lvl w:ilvl="0">
      <w:start w:val="1"/>
      <w:numFmt w:val="decimal"/>
      <w:lvlText w:val="%1."/>
      <w:lvlJc w:val="left"/>
      <w:pPr>
        <w:ind w:left="5322" w:hanging="360"/>
      </w:pPr>
      <w:rPr>
        <w:rFonts w:hint="default"/>
      </w:rPr>
    </w:lvl>
    <w:lvl w:ilvl="1">
      <w:start w:val="1"/>
      <w:numFmt w:val="decimal"/>
      <w:lvlText w:val="%1.%2."/>
      <w:lvlJc w:val="left"/>
      <w:pPr>
        <w:ind w:left="5748" w:hanging="360"/>
      </w:pPr>
      <w:rPr>
        <w:rFonts w:hint="default"/>
      </w:rPr>
    </w:lvl>
    <w:lvl w:ilvl="2">
      <w:start w:val="1"/>
      <w:numFmt w:val="decimal"/>
      <w:lvlText w:val="%1.%2.%3."/>
      <w:lvlJc w:val="left"/>
      <w:pPr>
        <w:ind w:left="6534" w:hanging="720"/>
      </w:pPr>
      <w:rPr>
        <w:rFonts w:hint="default"/>
      </w:rPr>
    </w:lvl>
    <w:lvl w:ilvl="3">
      <w:start w:val="1"/>
      <w:numFmt w:val="decimal"/>
      <w:lvlText w:val="%1.%2.%3.%4."/>
      <w:lvlJc w:val="left"/>
      <w:pPr>
        <w:ind w:left="6960" w:hanging="720"/>
      </w:pPr>
      <w:rPr>
        <w:rFonts w:hint="default"/>
      </w:rPr>
    </w:lvl>
    <w:lvl w:ilvl="4">
      <w:start w:val="1"/>
      <w:numFmt w:val="decimal"/>
      <w:lvlText w:val="%1.%2.%3.%4.%5."/>
      <w:lvlJc w:val="left"/>
      <w:pPr>
        <w:ind w:left="7746" w:hanging="1080"/>
      </w:pPr>
      <w:rPr>
        <w:rFonts w:hint="default"/>
      </w:rPr>
    </w:lvl>
    <w:lvl w:ilvl="5">
      <w:start w:val="1"/>
      <w:numFmt w:val="decimal"/>
      <w:lvlText w:val="%1.%2.%3.%4.%5.%6."/>
      <w:lvlJc w:val="left"/>
      <w:pPr>
        <w:ind w:left="8172" w:hanging="1080"/>
      </w:pPr>
      <w:rPr>
        <w:rFonts w:hint="default"/>
      </w:rPr>
    </w:lvl>
    <w:lvl w:ilvl="6">
      <w:start w:val="1"/>
      <w:numFmt w:val="decimal"/>
      <w:lvlText w:val="%1.%2.%3.%4.%5.%6.%7."/>
      <w:lvlJc w:val="left"/>
      <w:pPr>
        <w:ind w:left="8958" w:hanging="1440"/>
      </w:pPr>
      <w:rPr>
        <w:rFonts w:hint="default"/>
      </w:rPr>
    </w:lvl>
    <w:lvl w:ilvl="7">
      <w:start w:val="1"/>
      <w:numFmt w:val="decimal"/>
      <w:lvlText w:val="%1.%2.%3.%4.%5.%6.%7.%8."/>
      <w:lvlJc w:val="left"/>
      <w:pPr>
        <w:ind w:left="9384" w:hanging="1440"/>
      </w:pPr>
      <w:rPr>
        <w:rFonts w:hint="default"/>
      </w:rPr>
    </w:lvl>
    <w:lvl w:ilvl="8">
      <w:start w:val="1"/>
      <w:numFmt w:val="decimal"/>
      <w:lvlText w:val="%1.%2.%3.%4.%5.%6.%7.%8.%9."/>
      <w:lvlJc w:val="left"/>
      <w:pPr>
        <w:ind w:left="10170" w:hanging="1800"/>
      </w:pPr>
      <w:rPr>
        <w:rFonts w:hint="default"/>
      </w:rPr>
    </w:lvl>
  </w:abstractNum>
  <w:num w:numId="1">
    <w:abstractNumId w:val="2"/>
  </w:num>
  <w:num w:numId="2">
    <w:abstractNumId w:val="0"/>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125954"/>
  </w:hdrShapeDefaults>
  <w:footnotePr>
    <w:footnote w:id="0"/>
    <w:footnote w:id="1"/>
  </w:footnotePr>
  <w:endnotePr>
    <w:endnote w:id="0"/>
    <w:endnote w:id="1"/>
  </w:endnotePr>
  <w:compat>
    <w:useFELayout/>
  </w:compat>
  <w:rsids>
    <w:rsidRoot w:val="00930B6E"/>
    <w:rsid w:val="000043C5"/>
    <w:rsid w:val="00004870"/>
    <w:rsid w:val="00011161"/>
    <w:rsid w:val="00013813"/>
    <w:rsid w:val="00017CA1"/>
    <w:rsid w:val="000325EA"/>
    <w:rsid w:val="000340CC"/>
    <w:rsid w:val="000444DA"/>
    <w:rsid w:val="000455F3"/>
    <w:rsid w:val="00047B73"/>
    <w:rsid w:val="00050B01"/>
    <w:rsid w:val="000515F2"/>
    <w:rsid w:val="00056972"/>
    <w:rsid w:val="00067212"/>
    <w:rsid w:val="00077290"/>
    <w:rsid w:val="00083450"/>
    <w:rsid w:val="000864F5"/>
    <w:rsid w:val="0009033A"/>
    <w:rsid w:val="00090B43"/>
    <w:rsid w:val="000A1EB4"/>
    <w:rsid w:val="000A2889"/>
    <w:rsid w:val="000A5AE7"/>
    <w:rsid w:val="000A7CF3"/>
    <w:rsid w:val="000B0959"/>
    <w:rsid w:val="000B3705"/>
    <w:rsid w:val="000B75A1"/>
    <w:rsid w:val="000C082C"/>
    <w:rsid w:val="000C1DC7"/>
    <w:rsid w:val="000C317C"/>
    <w:rsid w:val="000C5E8D"/>
    <w:rsid w:val="000C623F"/>
    <w:rsid w:val="000D24DA"/>
    <w:rsid w:val="000E13DC"/>
    <w:rsid w:val="000E639F"/>
    <w:rsid w:val="00100301"/>
    <w:rsid w:val="001054EA"/>
    <w:rsid w:val="001113AA"/>
    <w:rsid w:val="001115FF"/>
    <w:rsid w:val="00113104"/>
    <w:rsid w:val="001143E0"/>
    <w:rsid w:val="001147CE"/>
    <w:rsid w:val="0011615C"/>
    <w:rsid w:val="00120F7C"/>
    <w:rsid w:val="00121596"/>
    <w:rsid w:val="00123E78"/>
    <w:rsid w:val="00127C12"/>
    <w:rsid w:val="00130F15"/>
    <w:rsid w:val="00141852"/>
    <w:rsid w:val="00142C77"/>
    <w:rsid w:val="00145507"/>
    <w:rsid w:val="0014697E"/>
    <w:rsid w:val="0014757F"/>
    <w:rsid w:val="001521F5"/>
    <w:rsid w:val="001564BC"/>
    <w:rsid w:val="00156F51"/>
    <w:rsid w:val="00163874"/>
    <w:rsid w:val="0017122D"/>
    <w:rsid w:val="00171D38"/>
    <w:rsid w:val="00172E90"/>
    <w:rsid w:val="001855EF"/>
    <w:rsid w:val="00185A22"/>
    <w:rsid w:val="00192CDD"/>
    <w:rsid w:val="00194518"/>
    <w:rsid w:val="00196CC5"/>
    <w:rsid w:val="001A29E7"/>
    <w:rsid w:val="001B49FE"/>
    <w:rsid w:val="001B58C5"/>
    <w:rsid w:val="001B79CC"/>
    <w:rsid w:val="001C5B06"/>
    <w:rsid w:val="001D3D97"/>
    <w:rsid w:val="001F0098"/>
    <w:rsid w:val="001F019C"/>
    <w:rsid w:val="001F0B42"/>
    <w:rsid w:val="001F3E4C"/>
    <w:rsid w:val="001F7C64"/>
    <w:rsid w:val="00224AD0"/>
    <w:rsid w:val="002265F9"/>
    <w:rsid w:val="0023063A"/>
    <w:rsid w:val="00231A22"/>
    <w:rsid w:val="00231EA0"/>
    <w:rsid w:val="00231FF0"/>
    <w:rsid w:val="00236138"/>
    <w:rsid w:val="002377A0"/>
    <w:rsid w:val="002409D2"/>
    <w:rsid w:val="00240DE9"/>
    <w:rsid w:val="00241595"/>
    <w:rsid w:val="0024267A"/>
    <w:rsid w:val="00243566"/>
    <w:rsid w:val="00244CCB"/>
    <w:rsid w:val="00244F17"/>
    <w:rsid w:val="00252A0F"/>
    <w:rsid w:val="00255D3A"/>
    <w:rsid w:val="00271D8A"/>
    <w:rsid w:val="00271E4D"/>
    <w:rsid w:val="0027442E"/>
    <w:rsid w:val="002749D0"/>
    <w:rsid w:val="00274FA7"/>
    <w:rsid w:val="00276431"/>
    <w:rsid w:val="002805F1"/>
    <w:rsid w:val="00285692"/>
    <w:rsid w:val="00285AF9"/>
    <w:rsid w:val="00295826"/>
    <w:rsid w:val="00296227"/>
    <w:rsid w:val="00297869"/>
    <w:rsid w:val="002A1C7C"/>
    <w:rsid w:val="002A6412"/>
    <w:rsid w:val="002A6873"/>
    <w:rsid w:val="002B49C1"/>
    <w:rsid w:val="002C07E1"/>
    <w:rsid w:val="002C6447"/>
    <w:rsid w:val="002C6884"/>
    <w:rsid w:val="002D0481"/>
    <w:rsid w:val="002D227C"/>
    <w:rsid w:val="002D3664"/>
    <w:rsid w:val="002D4071"/>
    <w:rsid w:val="002D62FB"/>
    <w:rsid w:val="002D6F65"/>
    <w:rsid w:val="002D7514"/>
    <w:rsid w:val="002E09AF"/>
    <w:rsid w:val="002E52DD"/>
    <w:rsid w:val="002E6544"/>
    <w:rsid w:val="002E655B"/>
    <w:rsid w:val="002E7205"/>
    <w:rsid w:val="002F4651"/>
    <w:rsid w:val="0030042C"/>
    <w:rsid w:val="003056C0"/>
    <w:rsid w:val="00306E02"/>
    <w:rsid w:val="0031370E"/>
    <w:rsid w:val="00314611"/>
    <w:rsid w:val="00314FA5"/>
    <w:rsid w:val="00327601"/>
    <w:rsid w:val="00327D29"/>
    <w:rsid w:val="0034307F"/>
    <w:rsid w:val="003500AB"/>
    <w:rsid w:val="00354D02"/>
    <w:rsid w:val="003611E8"/>
    <w:rsid w:val="003675E5"/>
    <w:rsid w:val="0037305B"/>
    <w:rsid w:val="003756D8"/>
    <w:rsid w:val="00376A4F"/>
    <w:rsid w:val="00383B72"/>
    <w:rsid w:val="00383EE2"/>
    <w:rsid w:val="00392113"/>
    <w:rsid w:val="0039364D"/>
    <w:rsid w:val="003965A7"/>
    <w:rsid w:val="00396BE4"/>
    <w:rsid w:val="00396D48"/>
    <w:rsid w:val="003970BE"/>
    <w:rsid w:val="00397185"/>
    <w:rsid w:val="003A1BB6"/>
    <w:rsid w:val="003A40DE"/>
    <w:rsid w:val="003A41BA"/>
    <w:rsid w:val="003A45F0"/>
    <w:rsid w:val="003B16FA"/>
    <w:rsid w:val="003B4EA2"/>
    <w:rsid w:val="003B6535"/>
    <w:rsid w:val="003C0FA8"/>
    <w:rsid w:val="003C47EA"/>
    <w:rsid w:val="003C6B00"/>
    <w:rsid w:val="003C73D1"/>
    <w:rsid w:val="003D03D7"/>
    <w:rsid w:val="003D45B0"/>
    <w:rsid w:val="003D7862"/>
    <w:rsid w:val="003E6745"/>
    <w:rsid w:val="003F03E0"/>
    <w:rsid w:val="003F24ED"/>
    <w:rsid w:val="003F544B"/>
    <w:rsid w:val="003F58B7"/>
    <w:rsid w:val="003F753B"/>
    <w:rsid w:val="0040086A"/>
    <w:rsid w:val="00401E96"/>
    <w:rsid w:val="004024BC"/>
    <w:rsid w:val="00406014"/>
    <w:rsid w:val="00406B5B"/>
    <w:rsid w:val="004113B4"/>
    <w:rsid w:val="004208BB"/>
    <w:rsid w:val="004223FC"/>
    <w:rsid w:val="00422B0C"/>
    <w:rsid w:val="00423C8B"/>
    <w:rsid w:val="0042596A"/>
    <w:rsid w:val="0043290D"/>
    <w:rsid w:val="00432F2F"/>
    <w:rsid w:val="00433E87"/>
    <w:rsid w:val="0043764E"/>
    <w:rsid w:val="004451E9"/>
    <w:rsid w:val="00452612"/>
    <w:rsid w:val="00461238"/>
    <w:rsid w:val="00467FB1"/>
    <w:rsid w:val="00471E63"/>
    <w:rsid w:val="0047618F"/>
    <w:rsid w:val="0049790A"/>
    <w:rsid w:val="004A4073"/>
    <w:rsid w:val="004A49A2"/>
    <w:rsid w:val="004A592A"/>
    <w:rsid w:val="004B4ED4"/>
    <w:rsid w:val="004C0979"/>
    <w:rsid w:val="004C1B0F"/>
    <w:rsid w:val="004C3618"/>
    <w:rsid w:val="004C3E61"/>
    <w:rsid w:val="004D5D10"/>
    <w:rsid w:val="004E274F"/>
    <w:rsid w:val="00500CCC"/>
    <w:rsid w:val="00501D2E"/>
    <w:rsid w:val="005126C1"/>
    <w:rsid w:val="00512D14"/>
    <w:rsid w:val="00513006"/>
    <w:rsid w:val="005146C8"/>
    <w:rsid w:val="00521B33"/>
    <w:rsid w:val="00522823"/>
    <w:rsid w:val="0052396E"/>
    <w:rsid w:val="00523D57"/>
    <w:rsid w:val="00531BDE"/>
    <w:rsid w:val="0054286F"/>
    <w:rsid w:val="00557356"/>
    <w:rsid w:val="00562AF9"/>
    <w:rsid w:val="00563AD0"/>
    <w:rsid w:val="00572E28"/>
    <w:rsid w:val="00573852"/>
    <w:rsid w:val="00575C61"/>
    <w:rsid w:val="00584103"/>
    <w:rsid w:val="00585437"/>
    <w:rsid w:val="00586581"/>
    <w:rsid w:val="00586796"/>
    <w:rsid w:val="00593A6A"/>
    <w:rsid w:val="00595DBC"/>
    <w:rsid w:val="005A7A80"/>
    <w:rsid w:val="005B2FE3"/>
    <w:rsid w:val="005C460F"/>
    <w:rsid w:val="005D0A9A"/>
    <w:rsid w:val="005D0F11"/>
    <w:rsid w:val="005D17B8"/>
    <w:rsid w:val="005D1924"/>
    <w:rsid w:val="005D72D2"/>
    <w:rsid w:val="005E2179"/>
    <w:rsid w:val="005E522C"/>
    <w:rsid w:val="005F6C88"/>
    <w:rsid w:val="005F7726"/>
    <w:rsid w:val="006053A6"/>
    <w:rsid w:val="006070AA"/>
    <w:rsid w:val="00611DCF"/>
    <w:rsid w:val="00611E1C"/>
    <w:rsid w:val="00625CB7"/>
    <w:rsid w:val="00631325"/>
    <w:rsid w:val="00631E2E"/>
    <w:rsid w:val="00632455"/>
    <w:rsid w:val="00637212"/>
    <w:rsid w:val="00645005"/>
    <w:rsid w:val="006453AF"/>
    <w:rsid w:val="00646E32"/>
    <w:rsid w:val="00647F90"/>
    <w:rsid w:val="00651AED"/>
    <w:rsid w:val="00655F52"/>
    <w:rsid w:val="00665264"/>
    <w:rsid w:val="006664E2"/>
    <w:rsid w:val="00667255"/>
    <w:rsid w:val="006711C9"/>
    <w:rsid w:val="00672859"/>
    <w:rsid w:val="00673DD4"/>
    <w:rsid w:val="00675B8D"/>
    <w:rsid w:val="00677630"/>
    <w:rsid w:val="00677BBA"/>
    <w:rsid w:val="006800CF"/>
    <w:rsid w:val="00691391"/>
    <w:rsid w:val="00695862"/>
    <w:rsid w:val="006A47BD"/>
    <w:rsid w:val="006A58CE"/>
    <w:rsid w:val="006B40D4"/>
    <w:rsid w:val="006C2A7C"/>
    <w:rsid w:val="006C49B5"/>
    <w:rsid w:val="006C779D"/>
    <w:rsid w:val="006D5B16"/>
    <w:rsid w:val="006D6979"/>
    <w:rsid w:val="006E2487"/>
    <w:rsid w:val="006E2FE7"/>
    <w:rsid w:val="006F1D1A"/>
    <w:rsid w:val="006F35D1"/>
    <w:rsid w:val="006F4B1B"/>
    <w:rsid w:val="007017A2"/>
    <w:rsid w:val="00705C3C"/>
    <w:rsid w:val="00711F0F"/>
    <w:rsid w:val="00715E3B"/>
    <w:rsid w:val="00723267"/>
    <w:rsid w:val="00731F6B"/>
    <w:rsid w:val="00736026"/>
    <w:rsid w:val="00746F7A"/>
    <w:rsid w:val="007557C5"/>
    <w:rsid w:val="0075688E"/>
    <w:rsid w:val="00757A6F"/>
    <w:rsid w:val="00757AD3"/>
    <w:rsid w:val="00761BF4"/>
    <w:rsid w:val="00771828"/>
    <w:rsid w:val="007723AF"/>
    <w:rsid w:val="0077269B"/>
    <w:rsid w:val="007773B4"/>
    <w:rsid w:val="00777AEE"/>
    <w:rsid w:val="00782387"/>
    <w:rsid w:val="007853CB"/>
    <w:rsid w:val="00792358"/>
    <w:rsid w:val="007A2BC3"/>
    <w:rsid w:val="007B40A5"/>
    <w:rsid w:val="007B7B13"/>
    <w:rsid w:val="007C459D"/>
    <w:rsid w:val="007C6DDF"/>
    <w:rsid w:val="007D0138"/>
    <w:rsid w:val="007D49DA"/>
    <w:rsid w:val="007D5A70"/>
    <w:rsid w:val="007D5FFD"/>
    <w:rsid w:val="007D7AD8"/>
    <w:rsid w:val="007E2CEF"/>
    <w:rsid w:val="007E4631"/>
    <w:rsid w:val="00815B6B"/>
    <w:rsid w:val="00815D09"/>
    <w:rsid w:val="008172A9"/>
    <w:rsid w:val="00842A13"/>
    <w:rsid w:val="00850144"/>
    <w:rsid w:val="0085056E"/>
    <w:rsid w:val="008564BE"/>
    <w:rsid w:val="00861CD6"/>
    <w:rsid w:val="0086536D"/>
    <w:rsid w:val="00865A9D"/>
    <w:rsid w:val="00867EC5"/>
    <w:rsid w:val="008718A2"/>
    <w:rsid w:val="00876020"/>
    <w:rsid w:val="0088190B"/>
    <w:rsid w:val="0088366F"/>
    <w:rsid w:val="00883ED0"/>
    <w:rsid w:val="00885AE9"/>
    <w:rsid w:val="008863B9"/>
    <w:rsid w:val="00886AA2"/>
    <w:rsid w:val="0089237E"/>
    <w:rsid w:val="008937DD"/>
    <w:rsid w:val="0089460B"/>
    <w:rsid w:val="008A6E17"/>
    <w:rsid w:val="008B1E9A"/>
    <w:rsid w:val="008B33AC"/>
    <w:rsid w:val="008B6946"/>
    <w:rsid w:val="008B7B09"/>
    <w:rsid w:val="008C68A5"/>
    <w:rsid w:val="008C7F81"/>
    <w:rsid w:val="008D57EE"/>
    <w:rsid w:val="008D79B7"/>
    <w:rsid w:val="008E1BC8"/>
    <w:rsid w:val="008E6C63"/>
    <w:rsid w:val="008E7C71"/>
    <w:rsid w:val="00901B55"/>
    <w:rsid w:val="00904710"/>
    <w:rsid w:val="00904BED"/>
    <w:rsid w:val="00906E5C"/>
    <w:rsid w:val="0091358A"/>
    <w:rsid w:val="00915F2D"/>
    <w:rsid w:val="009163DE"/>
    <w:rsid w:val="0092100D"/>
    <w:rsid w:val="00922AE8"/>
    <w:rsid w:val="00923D0D"/>
    <w:rsid w:val="00925DC4"/>
    <w:rsid w:val="00927A48"/>
    <w:rsid w:val="00930B6E"/>
    <w:rsid w:val="00930C13"/>
    <w:rsid w:val="0093284F"/>
    <w:rsid w:val="00937766"/>
    <w:rsid w:val="00941F85"/>
    <w:rsid w:val="0094271A"/>
    <w:rsid w:val="00943651"/>
    <w:rsid w:val="00943BDF"/>
    <w:rsid w:val="00952A22"/>
    <w:rsid w:val="009565B5"/>
    <w:rsid w:val="009666BB"/>
    <w:rsid w:val="009679DC"/>
    <w:rsid w:val="00984307"/>
    <w:rsid w:val="0098540E"/>
    <w:rsid w:val="00991366"/>
    <w:rsid w:val="00995E55"/>
    <w:rsid w:val="00996F42"/>
    <w:rsid w:val="009B1355"/>
    <w:rsid w:val="009B4420"/>
    <w:rsid w:val="009C231F"/>
    <w:rsid w:val="009C2BD0"/>
    <w:rsid w:val="009C46CB"/>
    <w:rsid w:val="009C5434"/>
    <w:rsid w:val="009C77E4"/>
    <w:rsid w:val="009D165C"/>
    <w:rsid w:val="009D6140"/>
    <w:rsid w:val="009D6A6A"/>
    <w:rsid w:val="009E0024"/>
    <w:rsid w:val="009E22DE"/>
    <w:rsid w:val="009E48BA"/>
    <w:rsid w:val="009E741C"/>
    <w:rsid w:val="009F03DA"/>
    <w:rsid w:val="009F5CA8"/>
    <w:rsid w:val="00A032CD"/>
    <w:rsid w:val="00A0607D"/>
    <w:rsid w:val="00A06C7E"/>
    <w:rsid w:val="00A06E83"/>
    <w:rsid w:val="00A0714D"/>
    <w:rsid w:val="00A11ECD"/>
    <w:rsid w:val="00A14C1A"/>
    <w:rsid w:val="00A1580C"/>
    <w:rsid w:val="00A159A9"/>
    <w:rsid w:val="00A17C6C"/>
    <w:rsid w:val="00A20C62"/>
    <w:rsid w:val="00A20ECA"/>
    <w:rsid w:val="00A2793C"/>
    <w:rsid w:val="00A302AE"/>
    <w:rsid w:val="00A30B27"/>
    <w:rsid w:val="00A3457D"/>
    <w:rsid w:val="00A40AD9"/>
    <w:rsid w:val="00A41E6A"/>
    <w:rsid w:val="00A423BD"/>
    <w:rsid w:val="00A455BC"/>
    <w:rsid w:val="00A53654"/>
    <w:rsid w:val="00A54D57"/>
    <w:rsid w:val="00A57E69"/>
    <w:rsid w:val="00A60392"/>
    <w:rsid w:val="00A6644E"/>
    <w:rsid w:val="00A6757F"/>
    <w:rsid w:val="00A84A68"/>
    <w:rsid w:val="00A850CC"/>
    <w:rsid w:val="00A91A73"/>
    <w:rsid w:val="00A93550"/>
    <w:rsid w:val="00AA054D"/>
    <w:rsid w:val="00AA1665"/>
    <w:rsid w:val="00AA1B85"/>
    <w:rsid w:val="00AA352A"/>
    <w:rsid w:val="00AA6DB1"/>
    <w:rsid w:val="00AB0698"/>
    <w:rsid w:val="00AB68BE"/>
    <w:rsid w:val="00AB7D86"/>
    <w:rsid w:val="00AC6111"/>
    <w:rsid w:val="00AD6711"/>
    <w:rsid w:val="00AE15DF"/>
    <w:rsid w:val="00AE2AA0"/>
    <w:rsid w:val="00AE3636"/>
    <w:rsid w:val="00AE7924"/>
    <w:rsid w:val="00AF352B"/>
    <w:rsid w:val="00AF7542"/>
    <w:rsid w:val="00B04D31"/>
    <w:rsid w:val="00B21010"/>
    <w:rsid w:val="00B2791D"/>
    <w:rsid w:val="00B30087"/>
    <w:rsid w:val="00B3375F"/>
    <w:rsid w:val="00B35869"/>
    <w:rsid w:val="00B36FEB"/>
    <w:rsid w:val="00B42DFA"/>
    <w:rsid w:val="00B52813"/>
    <w:rsid w:val="00B534F9"/>
    <w:rsid w:val="00B61486"/>
    <w:rsid w:val="00B74CF8"/>
    <w:rsid w:val="00B76175"/>
    <w:rsid w:val="00B77423"/>
    <w:rsid w:val="00B77F92"/>
    <w:rsid w:val="00B82044"/>
    <w:rsid w:val="00B85462"/>
    <w:rsid w:val="00B87533"/>
    <w:rsid w:val="00B9369F"/>
    <w:rsid w:val="00B95432"/>
    <w:rsid w:val="00BA2BF9"/>
    <w:rsid w:val="00BB1FE9"/>
    <w:rsid w:val="00BB55CB"/>
    <w:rsid w:val="00BB6F42"/>
    <w:rsid w:val="00BC6FD7"/>
    <w:rsid w:val="00BC7435"/>
    <w:rsid w:val="00BD205B"/>
    <w:rsid w:val="00BD5942"/>
    <w:rsid w:val="00BD6C0C"/>
    <w:rsid w:val="00BF6EAC"/>
    <w:rsid w:val="00BF72B4"/>
    <w:rsid w:val="00C04564"/>
    <w:rsid w:val="00C06153"/>
    <w:rsid w:val="00C061B4"/>
    <w:rsid w:val="00C11D14"/>
    <w:rsid w:val="00C20D68"/>
    <w:rsid w:val="00C26E96"/>
    <w:rsid w:val="00C3058E"/>
    <w:rsid w:val="00C31DC3"/>
    <w:rsid w:val="00C32E6A"/>
    <w:rsid w:val="00C417D2"/>
    <w:rsid w:val="00C419BC"/>
    <w:rsid w:val="00C44E80"/>
    <w:rsid w:val="00C45B30"/>
    <w:rsid w:val="00C549EE"/>
    <w:rsid w:val="00C65CA0"/>
    <w:rsid w:val="00C70250"/>
    <w:rsid w:val="00C757FA"/>
    <w:rsid w:val="00C76CA6"/>
    <w:rsid w:val="00C805B5"/>
    <w:rsid w:val="00C82422"/>
    <w:rsid w:val="00C82730"/>
    <w:rsid w:val="00C83F1D"/>
    <w:rsid w:val="00C85847"/>
    <w:rsid w:val="00C90CAC"/>
    <w:rsid w:val="00C96E54"/>
    <w:rsid w:val="00CA2662"/>
    <w:rsid w:val="00CA42CE"/>
    <w:rsid w:val="00CA5D6B"/>
    <w:rsid w:val="00CA7248"/>
    <w:rsid w:val="00CB3D14"/>
    <w:rsid w:val="00CC0BF7"/>
    <w:rsid w:val="00CC0CA8"/>
    <w:rsid w:val="00CC356D"/>
    <w:rsid w:val="00CC4E57"/>
    <w:rsid w:val="00CD07F7"/>
    <w:rsid w:val="00CD1F71"/>
    <w:rsid w:val="00CD6171"/>
    <w:rsid w:val="00CE7EE3"/>
    <w:rsid w:val="00D04420"/>
    <w:rsid w:val="00D04847"/>
    <w:rsid w:val="00D04F9F"/>
    <w:rsid w:val="00D135DF"/>
    <w:rsid w:val="00D21494"/>
    <w:rsid w:val="00D246D4"/>
    <w:rsid w:val="00D25245"/>
    <w:rsid w:val="00D25761"/>
    <w:rsid w:val="00D30DA9"/>
    <w:rsid w:val="00D33B50"/>
    <w:rsid w:val="00D34B9A"/>
    <w:rsid w:val="00D350F9"/>
    <w:rsid w:val="00D42736"/>
    <w:rsid w:val="00D42A29"/>
    <w:rsid w:val="00D46E0D"/>
    <w:rsid w:val="00D47CE9"/>
    <w:rsid w:val="00D64665"/>
    <w:rsid w:val="00D666D0"/>
    <w:rsid w:val="00D75CC7"/>
    <w:rsid w:val="00D81979"/>
    <w:rsid w:val="00D83C36"/>
    <w:rsid w:val="00D8501D"/>
    <w:rsid w:val="00D90435"/>
    <w:rsid w:val="00D9494E"/>
    <w:rsid w:val="00D9528D"/>
    <w:rsid w:val="00DB120D"/>
    <w:rsid w:val="00DB3805"/>
    <w:rsid w:val="00DB51A1"/>
    <w:rsid w:val="00DB6143"/>
    <w:rsid w:val="00DC00F4"/>
    <w:rsid w:val="00DC0336"/>
    <w:rsid w:val="00DC2024"/>
    <w:rsid w:val="00DC6DB7"/>
    <w:rsid w:val="00DC74B0"/>
    <w:rsid w:val="00DD3328"/>
    <w:rsid w:val="00DD4BE1"/>
    <w:rsid w:val="00DD7BB7"/>
    <w:rsid w:val="00DE18C1"/>
    <w:rsid w:val="00DE4036"/>
    <w:rsid w:val="00DE4738"/>
    <w:rsid w:val="00DE6B78"/>
    <w:rsid w:val="00DF4A5A"/>
    <w:rsid w:val="00DF551E"/>
    <w:rsid w:val="00DF6810"/>
    <w:rsid w:val="00E01AC1"/>
    <w:rsid w:val="00E02E89"/>
    <w:rsid w:val="00E04059"/>
    <w:rsid w:val="00E04FB5"/>
    <w:rsid w:val="00E06313"/>
    <w:rsid w:val="00E0640C"/>
    <w:rsid w:val="00E118AE"/>
    <w:rsid w:val="00E12266"/>
    <w:rsid w:val="00E123F1"/>
    <w:rsid w:val="00E170AD"/>
    <w:rsid w:val="00E17272"/>
    <w:rsid w:val="00E21720"/>
    <w:rsid w:val="00E23067"/>
    <w:rsid w:val="00E26366"/>
    <w:rsid w:val="00E2725C"/>
    <w:rsid w:val="00E341DE"/>
    <w:rsid w:val="00E42A7B"/>
    <w:rsid w:val="00E47D87"/>
    <w:rsid w:val="00E516CA"/>
    <w:rsid w:val="00E61FC7"/>
    <w:rsid w:val="00E6223E"/>
    <w:rsid w:val="00E63108"/>
    <w:rsid w:val="00E638B3"/>
    <w:rsid w:val="00E65644"/>
    <w:rsid w:val="00E6697F"/>
    <w:rsid w:val="00E702D5"/>
    <w:rsid w:val="00E71FF0"/>
    <w:rsid w:val="00E72ABD"/>
    <w:rsid w:val="00E7493D"/>
    <w:rsid w:val="00E74A95"/>
    <w:rsid w:val="00E8576B"/>
    <w:rsid w:val="00E9524B"/>
    <w:rsid w:val="00EA19C6"/>
    <w:rsid w:val="00EA3D64"/>
    <w:rsid w:val="00EB2C2C"/>
    <w:rsid w:val="00EB530D"/>
    <w:rsid w:val="00EB537C"/>
    <w:rsid w:val="00EB59BA"/>
    <w:rsid w:val="00EB5AC0"/>
    <w:rsid w:val="00EC567E"/>
    <w:rsid w:val="00EC6836"/>
    <w:rsid w:val="00ED35AE"/>
    <w:rsid w:val="00ED4919"/>
    <w:rsid w:val="00EF0156"/>
    <w:rsid w:val="00EF08E8"/>
    <w:rsid w:val="00EF7442"/>
    <w:rsid w:val="00F17A4D"/>
    <w:rsid w:val="00F20FFC"/>
    <w:rsid w:val="00F21D40"/>
    <w:rsid w:val="00F221E2"/>
    <w:rsid w:val="00F25DC3"/>
    <w:rsid w:val="00F263E1"/>
    <w:rsid w:val="00F3074B"/>
    <w:rsid w:val="00F3098A"/>
    <w:rsid w:val="00F4343D"/>
    <w:rsid w:val="00F434C7"/>
    <w:rsid w:val="00F4502D"/>
    <w:rsid w:val="00F508D9"/>
    <w:rsid w:val="00F53FE9"/>
    <w:rsid w:val="00F605F8"/>
    <w:rsid w:val="00F660E0"/>
    <w:rsid w:val="00F7027B"/>
    <w:rsid w:val="00F71A57"/>
    <w:rsid w:val="00F8386C"/>
    <w:rsid w:val="00F84D2E"/>
    <w:rsid w:val="00F905EC"/>
    <w:rsid w:val="00F9128B"/>
    <w:rsid w:val="00F9173B"/>
    <w:rsid w:val="00F9258F"/>
    <w:rsid w:val="00FA1908"/>
    <w:rsid w:val="00FA50CA"/>
    <w:rsid w:val="00FA574D"/>
    <w:rsid w:val="00FA7A7C"/>
    <w:rsid w:val="00FB1EEB"/>
    <w:rsid w:val="00FB4778"/>
    <w:rsid w:val="00FB5B4F"/>
    <w:rsid w:val="00FB6622"/>
    <w:rsid w:val="00FC266D"/>
    <w:rsid w:val="00FC2F4C"/>
    <w:rsid w:val="00FC547F"/>
    <w:rsid w:val="00FD1F04"/>
    <w:rsid w:val="00FE26BB"/>
    <w:rsid w:val="00FF19CF"/>
    <w:rsid w:val="00FF45D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59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5B06"/>
    <w:rPr>
      <w:sz w:val="20"/>
      <w:szCs w:val="20"/>
    </w:rPr>
  </w:style>
  <w:style w:type="paragraph" w:styleId="1">
    <w:name w:val="heading 1"/>
    <w:basedOn w:val="a"/>
    <w:next w:val="a"/>
    <w:link w:val="10"/>
    <w:qFormat/>
    <w:rsid w:val="001C5B06"/>
    <w:pPr>
      <w:pBdr>
        <w:top w:val="single" w:sz="24" w:space="0" w:color="72A376" w:themeColor="accent1"/>
        <w:left w:val="single" w:sz="24" w:space="0" w:color="72A376" w:themeColor="accent1"/>
        <w:bottom w:val="single" w:sz="24" w:space="0" w:color="72A376" w:themeColor="accent1"/>
        <w:right w:val="single" w:sz="24" w:space="0" w:color="72A376" w:themeColor="accent1"/>
      </w:pBdr>
      <w:shd w:val="clear" w:color="auto" w:fill="72A376" w:themeFill="accent1"/>
      <w:spacing w:after="0"/>
      <w:outlineLvl w:val="0"/>
    </w:pPr>
    <w:rPr>
      <w:b/>
      <w:bCs/>
      <w:caps/>
      <w:color w:val="FFFFFF" w:themeColor="background1"/>
      <w:spacing w:val="15"/>
      <w:sz w:val="22"/>
      <w:szCs w:val="22"/>
    </w:rPr>
  </w:style>
  <w:style w:type="paragraph" w:styleId="2">
    <w:name w:val="heading 2"/>
    <w:aliases w:val=" Знак2, Знак2 Знак,Знак2,Знак2 Знак"/>
    <w:basedOn w:val="a"/>
    <w:next w:val="a"/>
    <w:link w:val="20"/>
    <w:unhideWhenUsed/>
    <w:qFormat/>
    <w:rsid w:val="001C5B06"/>
    <w:pPr>
      <w:pBdr>
        <w:top w:val="single" w:sz="24" w:space="0" w:color="E2ECE3" w:themeColor="accent1" w:themeTint="33"/>
        <w:left w:val="single" w:sz="24" w:space="0" w:color="E2ECE3" w:themeColor="accent1" w:themeTint="33"/>
        <w:bottom w:val="single" w:sz="24" w:space="0" w:color="E2ECE3" w:themeColor="accent1" w:themeTint="33"/>
        <w:right w:val="single" w:sz="24" w:space="0" w:color="E2ECE3" w:themeColor="accent1" w:themeTint="33"/>
      </w:pBdr>
      <w:shd w:val="clear" w:color="auto" w:fill="E2ECE3" w:themeFill="accent1" w:themeFillTint="33"/>
      <w:spacing w:after="0"/>
      <w:outlineLvl w:val="1"/>
    </w:pPr>
    <w:rPr>
      <w:caps/>
      <w:spacing w:val="15"/>
      <w:sz w:val="22"/>
      <w:szCs w:val="22"/>
    </w:rPr>
  </w:style>
  <w:style w:type="paragraph" w:styleId="3">
    <w:name w:val="heading 3"/>
    <w:aliases w:val=" Знак, Знак3, Знак3 Знак,Знак,Знак3,Знак3 Знак"/>
    <w:basedOn w:val="a"/>
    <w:next w:val="a"/>
    <w:link w:val="30"/>
    <w:unhideWhenUsed/>
    <w:qFormat/>
    <w:rsid w:val="001C5B06"/>
    <w:pPr>
      <w:pBdr>
        <w:top w:val="single" w:sz="6" w:space="2" w:color="72A376" w:themeColor="accent1"/>
        <w:left w:val="single" w:sz="6" w:space="2" w:color="72A376" w:themeColor="accent1"/>
      </w:pBdr>
      <w:spacing w:before="300" w:after="0"/>
      <w:outlineLvl w:val="2"/>
    </w:pPr>
    <w:rPr>
      <w:caps/>
      <w:color w:val="365338" w:themeColor="accent1" w:themeShade="7F"/>
      <w:spacing w:val="15"/>
      <w:sz w:val="22"/>
      <w:szCs w:val="22"/>
    </w:rPr>
  </w:style>
  <w:style w:type="paragraph" w:styleId="4">
    <w:name w:val="heading 4"/>
    <w:basedOn w:val="a"/>
    <w:next w:val="a"/>
    <w:link w:val="40"/>
    <w:uiPriority w:val="9"/>
    <w:semiHidden/>
    <w:unhideWhenUsed/>
    <w:qFormat/>
    <w:rsid w:val="001C5B06"/>
    <w:pPr>
      <w:pBdr>
        <w:top w:val="dotted" w:sz="6" w:space="2" w:color="72A376" w:themeColor="accent1"/>
        <w:left w:val="dotted" w:sz="6" w:space="2" w:color="72A376" w:themeColor="accent1"/>
      </w:pBdr>
      <w:spacing w:before="300" w:after="0"/>
      <w:outlineLvl w:val="3"/>
    </w:pPr>
    <w:rPr>
      <w:caps/>
      <w:color w:val="527D55" w:themeColor="accent1" w:themeShade="BF"/>
      <w:spacing w:val="10"/>
      <w:sz w:val="22"/>
      <w:szCs w:val="22"/>
    </w:rPr>
  </w:style>
  <w:style w:type="paragraph" w:styleId="5">
    <w:name w:val="heading 5"/>
    <w:basedOn w:val="a"/>
    <w:next w:val="a"/>
    <w:link w:val="50"/>
    <w:uiPriority w:val="9"/>
    <w:semiHidden/>
    <w:unhideWhenUsed/>
    <w:qFormat/>
    <w:rsid w:val="001C5B06"/>
    <w:pPr>
      <w:pBdr>
        <w:bottom w:val="single" w:sz="6" w:space="1" w:color="72A376" w:themeColor="accent1"/>
      </w:pBdr>
      <w:spacing w:before="300" w:after="0"/>
      <w:outlineLvl w:val="4"/>
    </w:pPr>
    <w:rPr>
      <w:caps/>
      <w:color w:val="527D55" w:themeColor="accent1" w:themeShade="BF"/>
      <w:spacing w:val="10"/>
      <w:sz w:val="22"/>
      <w:szCs w:val="22"/>
    </w:rPr>
  </w:style>
  <w:style w:type="paragraph" w:styleId="6">
    <w:name w:val="heading 6"/>
    <w:basedOn w:val="a"/>
    <w:next w:val="a"/>
    <w:link w:val="60"/>
    <w:uiPriority w:val="9"/>
    <w:semiHidden/>
    <w:unhideWhenUsed/>
    <w:qFormat/>
    <w:rsid w:val="001C5B06"/>
    <w:pPr>
      <w:pBdr>
        <w:bottom w:val="dotted" w:sz="6" w:space="1" w:color="72A376" w:themeColor="accent1"/>
      </w:pBdr>
      <w:spacing w:before="300" w:after="0"/>
      <w:outlineLvl w:val="5"/>
    </w:pPr>
    <w:rPr>
      <w:caps/>
      <w:color w:val="527D55" w:themeColor="accent1" w:themeShade="BF"/>
      <w:spacing w:val="10"/>
      <w:sz w:val="22"/>
      <w:szCs w:val="22"/>
    </w:rPr>
  </w:style>
  <w:style w:type="paragraph" w:styleId="7">
    <w:name w:val="heading 7"/>
    <w:basedOn w:val="a"/>
    <w:next w:val="a"/>
    <w:link w:val="70"/>
    <w:uiPriority w:val="9"/>
    <w:semiHidden/>
    <w:unhideWhenUsed/>
    <w:qFormat/>
    <w:rsid w:val="001C5B06"/>
    <w:pPr>
      <w:spacing w:before="300" w:after="0"/>
      <w:outlineLvl w:val="6"/>
    </w:pPr>
    <w:rPr>
      <w:caps/>
      <w:color w:val="527D55" w:themeColor="accent1" w:themeShade="BF"/>
      <w:spacing w:val="10"/>
      <w:sz w:val="22"/>
      <w:szCs w:val="22"/>
    </w:rPr>
  </w:style>
  <w:style w:type="paragraph" w:styleId="8">
    <w:name w:val="heading 8"/>
    <w:basedOn w:val="a"/>
    <w:next w:val="a"/>
    <w:link w:val="80"/>
    <w:uiPriority w:val="9"/>
    <w:semiHidden/>
    <w:unhideWhenUsed/>
    <w:qFormat/>
    <w:rsid w:val="001C5B06"/>
    <w:pPr>
      <w:spacing w:before="300" w:after="0"/>
      <w:outlineLvl w:val="7"/>
    </w:pPr>
    <w:rPr>
      <w:caps/>
      <w:spacing w:val="10"/>
      <w:sz w:val="18"/>
      <w:szCs w:val="18"/>
    </w:rPr>
  </w:style>
  <w:style w:type="paragraph" w:styleId="9">
    <w:name w:val="heading 9"/>
    <w:basedOn w:val="a"/>
    <w:next w:val="a"/>
    <w:link w:val="90"/>
    <w:uiPriority w:val="9"/>
    <w:semiHidden/>
    <w:unhideWhenUsed/>
    <w:qFormat/>
    <w:rsid w:val="001C5B06"/>
    <w:pPr>
      <w:spacing w:before="300" w:after="0"/>
      <w:outlineLvl w:val="8"/>
    </w:pPr>
    <w:rPr>
      <w:i/>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C85847"/>
    <w:pPr>
      <w:spacing w:before="0" w:after="0" w:line="240" w:lineRule="auto"/>
    </w:pPr>
    <w:rPr>
      <w:rFonts w:ascii="Tahoma" w:hAnsi="Tahoma" w:cs="Tahoma"/>
      <w:sz w:val="16"/>
      <w:szCs w:val="16"/>
    </w:rPr>
  </w:style>
  <w:style w:type="character" w:customStyle="1" w:styleId="a4">
    <w:name w:val="Текст выноски Знак"/>
    <w:basedOn w:val="a0"/>
    <w:link w:val="a3"/>
    <w:rsid w:val="00C85847"/>
    <w:rPr>
      <w:rFonts w:ascii="Tahoma" w:eastAsiaTheme="minorEastAsia" w:hAnsi="Tahoma" w:cs="Tahoma"/>
      <w:sz w:val="16"/>
      <w:szCs w:val="16"/>
    </w:rPr>
  </w:style>
  <w:style w:type="table" w:styleId="a5">
    <w:name w:val="Table Grid"/>
    <w:basedOn w:val="a1"/>
    <w:uiPriority w:val="59"/>
    <w:rsid w:val="00C858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aliases w:val="ВерхКолонтитул"/>
    <w:basedOn w:val="a"/>
    <w:link w:val="a7"/>
    <w:unhideWhenUsed/>
    <w:rsid w:val="000A1EB4"/>
    <w:pPr>
      <w:tabs>
        <w:tab w:val="center" w:pos="4677"/>
        <w:tab w:val="right" w:pos="9355"/>
      </w:tabs>
      <w:spacing w:before="0" w:after="0" w:line="240" w:lineRule="auto"/>
    </w:pPr>
  </w:style>
  <w:style w:type="character" w:customStyle="1" w:styleId="a7">
    <w:name w:val="Верхний колонтитул Знак"/>
    <w:aliases w:val="ВерхКолонтитул Знак"/>
    <w:basedOn w:val="a0"/>
    <w:link w:val="a6"/>
    <w:rsid w:val="000A1EB4"/>
    <w:rPr>
      <w:rFonts w:eastAsiaTheme="minorEastAsia"/>
      <w:sz w:val="20"/>
      <w:szCs w:val="20"/>
    </w:rPr>
  </w:style>
  <w:style w:type="paragraph" w:styleId="a8">
    <w:name w:val="footer"/>
    <w:basedOn w:val="a"/>
    <w:link w:val="a9"/>
    <w:uiPriority w:val="99"/>
    <w:unhideWhenUsed/>
    <w:rsid w:val="000A1EB4"/>
    <w:pPr>
      <w:tabs>
        <w:tab w:val="center" w:pos="4677"/>
        <w:tab w:val="right" w:pos="9355"/>
      </w:tabs>
      <w:spacing w:before="0" w:after="0" w:line="240" w:lineRule="auto"/>
    </w:pPr>
  </w:style>
  <w:style w:type="character" w:customStyle="1" w:styleId="a9">
    <w:name w:val="Нижний колонтитул Знак"/>
    <w:basedOn w:val="a0"/>
    <w:link w:val="a8"/>
    <w:uiPriority w:val="99"/>
    <w:rsid w:val="000A1EB4"/>
    <w:rPr>
      <w:rFonts w:eastAsiaTheme="minorEastAsia"/>
      <w:sz w:val="20"/>
      <w:szCs w:val="20"/>
    </w:rPr>
  </w:style>
  <w:style w:type="character" w:styleId="aa">
    <w:name w:val="Hyperlink"/>
    <w:basedOn w:val="a0"/>
    <w:uiPriority w:val="99"/>
    <w:unhideWhenUsed/>
    <w:rsid w:val="000A1EB4"/>
    <w:rPr>
      <w:color w:val="DB5353" w:themeColor="hyperlink"/>
      <w:u w:val="single"/>
    </w:rPr>
  </w:style>
  <w:style w:type="character" w:customStyle="1" w:styleId="10">
    <w:name w:val="Заголовок 1 Знак"/>
    <w:basedOn w:val="a0"/>
    <w:link w:val="1"/>
    <w:rsid w:val="001C5B06"/>
    <w:rPr>
      <w:b/>
      <w:bCs/>
      <w:caps/>
      <w:color w:val="FFFFFF" w:themeColor="background1"/>
      <w:spacing w:val="15"/>
      <w:shd w:val="clear" w:color="auto" w:fill="72A376" w:themeFill="accent1"/>
    </w:rPr>
  </w:style>
  <w:style w:type="character" w:customStyle="1" w:styleId="20">
    <w:name w:val="Заголовок 2 Знак"/>
    <w:aliases w:val=" Знак2 Знак1, Знак2 Знак Знак,Знак2 Знак1,Знак2 Знак Знак"/>
    <w:basedOn w:val="a0"/>
    <w:link w:val="2"/>
    <w:rsid w:val="001C5B06"/>
    <w:rPr>
      <w:caps/>
      <w:spacing w:val="15"/>
      <w:shd w:val="clear" w:color="auto" w:fill="E2ECE3" w:themeFill="accent1" w:themeFillTint="33"/>
    </w:rPr>
  </w:style>
  <w:style w:type="character" w:customStyle="1" w:styleId="30">
    <w:name w:val="Заголовок 3 Знак"/>
    <w:aliases w:val=" Знак Знак, Знак3 Знак1, Знак3 Знак Знак,Знак Знак,Знак3 Знак1,Знак3 Знак Знак"/>
    <w:basedOn w:val="a0"/>
    <w:link w:val="3"/>
    <w:rsid w:val="001C5B06"/>
    <w:rPr>
      <w:caps/>
      <w:color w:val="365338" w:themeColor="accent1" w:themeShade="7F"/>
      <w:spacing w:val="15"/>
    </w:rPr>
  </w:style>
  <w:style w:type="character" w:customStyle="1" w:styleId="40">
    <w:name w:val="Заголовок 4 Знак"/>
    <w:basedOn w:val="a0"/>
    <w:link w:val="4"/>
    <w:uiPriority w:val="9"/>
    <w:semiHidden/>
    <w:rsid w:val="001C5B06"/>
    <w:rPr>
      <w:caps/>
      <w:color w:val="527D55" w:themeColor="accent1" w:themeShade="BF"/>
      <w:spacing w:val="10"/>
    </w:rPr>
  </w:style>
  <w:style w:type="character" w:customStyle="1" w:styleId="50">
    <w:name w:val="Заголовок 5 Знак"/>
    <w:basedOn w:val="a0"/>
    <w:link w:val="5"/>
    <w:uiPriority w:val="9"/>
    <w:semiHidden/>
    <w:rsid w:val="001C5B06"/>
    <w:rPr>
      <w:caps/>
      <w:color w:val="527D55" w:themeColor="accent1" w:themeShade="BF"/>
      <w:spacing w:val="10"/>
    </w:rPr>
  </w:style>
  <w:style w:type="character" w:customStyle="1" w:styleId="60">
    <w:name w:val="Заголовок 6 Знак"/>
    <w:basedOn w:val="a0"/>
    <w:link w:val="6"/>
    <w:uiPriority w:val="9"/>
    <w:semiHidden/>
    <w:rsid w:val="001C5B06"/>
    <w:rPr>
      <w:caps/>
      <w:color w:val="527D55" w:themeColor="accent1" w:themeShade="BF"/>
      <w:spacing w:val="10"/>
    </w:rPr>
  </w:style>
  <w:style w:type="character" w:customStyle="1" w:styleId="70">
    <w:name w:val="Заголовок 7 Знак"/>
    <w:basedOn w:val="a0"/>
    <w:link w:val="7"/>
    <w:uiPriority w:val="9"/>
    <w:semiHidden/>
    <w:rsid w:val="001C5B06"/>
    <w:rPr>
      <w:caps/>
      <w:color w:val="527D55" w:themeColor="accent1" w:themeShade="BF"/>
      <w:spacing w:val="10"/>
    </w:rPr>
  </w:style>
  <w:style w:type="character" w:customStyle="1" w:styleId="80">
    <w:name w:val="Заголовок 8 Знак"/>
    <w:basedOn w:val="a0"/>
    <w:link w:val="8"/>
    <w:uiPriority w:val="9"/>
    <w:semiHidden/>
    <w:rsid w:val="001C5B06"/>
    <w:rPr>
      <w:caps/>
      <w:spacing w:val="10"/>
      <w:sz w:val="18"/>
      <w:szCs w:val="18"/>
    </w:rPr>
  </w:style>
  <w:style w:type="character" w:customStyle="1" w:styleId="90">
    <w:name w:val="Заголовок 9 Знак"/>
    <w:basedOn w:val="a0"/>
    <w:link w:val="9"/>
    <w:uiPriority w:val="9"/>
    <w:semiHidden/>
    <w:rsid w:val="001C5B06"/>
    <w:rPr>
      <w:i/>
      <w:caps/>
      <w:spacing w:val="10"/>
      <w:sz w:val="18"/>
      <w:szCs w:val="18"/>
    </w:rPr>
  </w:style>
  <w:style w:type="paragraph" w:styleId="ab">
    <w:name w:val="caption"/>
    <w:basedOn w:val="a"/>
    <w:next w:val="a"/>
    <w:uiPriority w:val="35"/>
    <w:semiHidden/>
    <w:unhideWhenUsed/>
    <w:qFormat/>
    <w:rsid w:val="001C5B06"/>
    <w:rPr>
      <w:b/>
      <w:bCs/>
      <w:color w:val="527D55" w:themeColor="accent1" w:themeShade="BF"/>
      <w:sz w:val="16"/>
      <w:szCs w:val="16"/>
    </w:rPr>
  </w:style>
  <w:style w:type="paragraph" w:styleId="ac">
    <w:name w:val="Title"/>
    <w:basedOn w:val="a"/>
    <w:next w:val="a"/>
    <w:link w:val="ad"/>
    <w:uiPriority w:val="10"/>
    <w:qFormat/>
    <w:rsid w:val="001C5B06"/>
    <w:pPr>
      <w:spacing w:before="720"/>
    </w:pPr>
    <w:rPr>
      <w:caps/>
      <w:color w:val="72A376" w:themeColor="accent1"/>
      <w:spacing w:val="10"/>
      <w:kern w:val="28"/>
      <w:sz w:val="52"/>
      <w:szCs w:val="52"/>
    </w:rPr>
  </w:style>
  <w:style w:type="character" w:customStyle="1" w:styleId="ad">
    <w:name w:val="Название Знак"/>
    <w:basedOn w:val="a0"/>
    <w:link w:val="ac"/>
    <w:uiPriority w:val="10"/>
    <w:rsid w:val="001C5B06"/>
    <w:rPr>
      <w:caps/>
      <w:color w:val="72A376" w:themeColor="accent1"/>
      <w:spacing w:val="10"/>
      <w:kern w:val="28"/>
      <w:sz w:val="52"/>
      <w:szCs w:val="52"/>
    </w:rPr>
  </w:style>
  <w:style w:type="paragraph" w:styleId="ae">
    <w:name w:val="Subtitle"/>
    <w:basedOn w:val="a"/>
    <w:next w:val="a"/>
    <w:link w:val="af"/>
    <w:uiPriority w:val="11"/>
    <w:qFormat/>
    <w:rsid w:val="001C5B06"/>
    <w:pPr>
      <w:spacing w:after="1000" w:line="240" w:lineRule="auto"/>
    </w:pPr>
    <w:rPr>
      <w:caps/>
      <w:color w:val="595959" w:themeColor="text1" w:themeTint="A6"/>
      <w:spacing w:val="10"/>
      <w:sz w:val="24"/>
      <w:szCs w:val="24"/>
    </w:rPr>
  </w:style>
  <w:style w:type="character" w:customStyle="1" w:styleId="af">
    <w:name w:val="Подзаголовок Знак"/>
    <w:basedOn w:val="a0"/>
    <w:link w:val="ae"/>
    <w:uiPriority w:val="11"/>
    <w:rsid w:val="001C5B06"/>
    <w:rPr>
      <w:caps/>
      <w:color w:val="595959" w:themeColor="text1" w:themeTint="A6"/>
      <w:spacing w:val="10"/>
      <w:sz w:val="24"/>
      <w:szCs w:val="24"/>
    </w:rPr>
  </w:style>
  <w:style w:type="character" w:styleId="af0">
    <w:name w:val="Strong"/>
    <w:uiPriority w:val="22"/>
    <w:qFormat/>
    <w:rsid w:val="001C5B06"/>
    <w:rPr>
      <w:b/>
      <w:bCs/>
    </w:rPr>
  </w:style>
  <w:style w:type="character" w:styleId="af1">
    <w:name w:val="Emphasis"/>
    <w:uiPriority w:val="20"/>
    <w:qFormat/>
    <w:rsid w:val="001C5B06"/>
    <w:rPr>
      <w:caps/>
      <w:color w:val="365338" w:themeColor="accent1" w:themeShade="7F"/>
      <w:spacing w:val="5"/>
    </w:rPr>
  </w:style>
  <w:style w:type="paragraph" w:styleId="af2">
    <w:name w:val="No Spacing"/>
    <w:basedOn w:val="a"/>
    <w:link w:val="af3"/>
    <w:uiPriority w:val="1"/>
    <w:qFormat/>
    <w:rsid w:val="001C5B06"/>
    <w:pPr>
      <w:spacing w:before="0" w:after="0" w:line="240" w:lineRule="auto"/>
    </w:pPr>
  </w:style>
  <w:style w:type="character" w:customStyle="1" w:styleId="af3">
    <w:name w:val="Без интервала Знак"/>
    <w:basedOn w:val="a0"/>
    <w:link w:val="af2"/>
    <w:uiPriority w:val="1"/>
    <w:rsid w:val="001C5B06"/>
    <w:rPr>
      <w:sz w:val="20"/>
      <w:szCs w:val="20"/>
    </w:rPr>
  </w:style>
  <w:style w:type="paragraph" w:styleId="af4">
    <w:name w:val="List Paragraph"/>
    <w:basedOn w:val="a"/>
    <w:uiPriority w:val="34"/>
    <w:qFormat/>
    <w:rsid w:val="001C5B06"/>
    <w:pPr>
      <w:ind w:left="720"/>
      <w:contextualSpacing/>
    </w:pPr>
  </w:style>
  <w:style w:type="paragraph" w:styleId="21">
    <w:name w:val="Quote"/>
    <w:basedOn w:val="a"/>
    <w:next w:val="a"/>
    <w:link w:val="22"/>
    <w:uiPriority w:val="29"/>
    <w:qFormat/>
    <w:rsid w:val="001C5B06"/>
    <w:rPr>
      <w:i/>
      <w:iCs/>
    </w:rPr>
  </w:style>
  <w:style w:type="character" w:customStyle="1" w:styleId="22">
    <w:name w:val="Цитата 2 Знак"/>
    <w:basedOn w:val="a0"/>
    <w:link w:val="21"/>
    <w:uiPriority w:val="29"/>
    <w:rsid w:val="001C5B06"/>
    <w:rPr>
      <w:i/>
      <w:iCs/>
      <w:sz w:val="20"/>
      <w:szCs w:val="20"/>
    </w:rPr>
  </w:style>
  <w:style w:type="paragraph" w:styleId="af5">
    <w:name w:val="Intense Quote"/>
    <w:basedOn w:val="a"/>
    <w:next w:val="a"/>
    <w:link w:val="af6"/>
    <w:uiPriority w:val="30"/>
    <w:qFormat/>
    <w:rsid w:val="001C5B06"/>
    <w:pPr>
      <w:pBdr>
        <w:top w:val="single" w:sz="4" w:space="10" w:color="72A376" w:themeColor="accent1"/>
        <w:left w:val="single" w:sz="4" w:space="10" w:color="72A376" w:themeColor="accent1"/>
      </w:pBdr>
      <w:spacing w:after="0"/>
      <w:ind w:left="1296" w:right="1152"/>
      <w:jc w:val="both"/>
    </w:pPr>
    <w:rPr>
      <w:i/>
      <w:iCs/>
      <w:color w:val="72A376" w:themeColor="accent1"/>
    </w:rPr>
  </w:style>
  <w:style w:type="character" w:customStyle="1" w:styleId="af6">
    <w:name w:val="Выделенная цитата Знак"/>
    <w:basedOn w:val="a0"/>
    <w:link w:val="af5"/>
    <w:uiPriority w:val="30"/>
    <w:rsid w:val="001C5B06"/>
    <w:rPr>
      <w:i/>
      <w:iCs/>
      <w:color w:val="72A376" w:themeColor="accent1"/>
      <w:sz w:val="20"/>
      <w:szCs w:val="20"/>
    </w:rPr>
  </w:style>
  <w:style w:type="character" w:styleId="af7">
    <w:name w:val="Subtle Emphasis"/>
    <w:uiPriority w:val="19"/>
    <w:qFormat/>
    <w:rsid w:val="001C5B06"/>
    <w:rPr>
      <w:i/>
      <w:iCs/>
      <w:color w:val="365338" w:themeColor="accent1" w:themeShade="7F"/>
    </w:rPr>
  </w:style>
  <w:style w:type="character" w:styleId="af8">
    <w:name w:val="Intense Emphasis"/>
    <w:uiPriority w:val="21"/>
    <w:qFormat/>
    <w:rsid w:val="001C5B06"/>
    <w:rPr>
      <w:b/>
      <w:bCs/>
      <w:caps/>
      <w:color w:val="365338" w:themeColor="accent1" w:themeShade="7F"/>
      <w:spacing w:val="10"/>
    </w:rPr>
  </w:style>
  <w:style w:type="character" w:styleId="af9">
    <w:name w:val="Subtle Reference"/>
    <w:uiPriority w:val="31"/>
    <w:qFormat/>
    <w:rsid w:val="001C5B06"/>
    <w:rPr>
      <w:b/>
      <w:bCs/>
      <w:color w:val="72A376" w:themeColor="accent1"/>
    </w:rPr>
  </w:style>
  <w:style w:type="character" w:styleId="afa">
    <w:name w:val="Intense Reference"/>
    <w:uiPriority w:val="32"/>
    <w:qFormat/>
    <w:rsid w:val="001C5B06"/>
    <w:rPr>
      <w:b/>
      <w:bCs/>
      <w:i/>
      <w:iCs/>
      <w:caps/>
      <w:color w:val="72A376" w:themeColor="accent1"/>
    </w:rPr>
  </w:style>
  <w:style w:type="character" w:styleId="afb">
    <w:name w:val="Book Title"/>
    <w:uiPriority w:val="33"/>
    <w:qFormat/>
    <w:rsid w:val="001C5B06"/>
    <w:rPr>
      <w:b/>
      <w:bCs/>
      <w:i/>
      <w:iCs/>
      <w:spacing w:val="9"/>
    </w:rPr>
  </w:style>
  <w:style w:type="paragraph" w:styleId="afc">
    <w:name w:val="TOC Heading"/>
    <w:basedOn w:val="1"/>
    <w:next w:val="a"/>
    <w:uiPriority w:val="39"/>
    <w:unhideWhenUsed/>
    <w:qFormat/>
    <w:rsid w:val="001C5B06"/>
    <w:pPr>
      <w:outlineLvl w:val="9"/>
    </w:pPr>
    <w:rPr>
      <w:lang w:bidi="en-US"/>
    </w:rPr>
  </w:style>
  <w:style w:type="paragraph" w:styleId="11">
    <w:name w:val="toc 1"/>
    <w:basedOn w:val="a"/>
    <w:next w:val="a"/>
    <w:autoRedefine/>
    <w:uiPriority w:val="39"/>
    <w:unhideWhenUsed/>
    <w:rsid w:val="006453AF"/>
    <w:pPr>
      <w:spacing w:after="100"/>
    </w:pPr>
  </w:style>
  <w:style w:type="paragraph" w:styleId="23">
    <w:name w:val="toc 2"/>
    <w:basedOn w:val="a"/>
    <w:next w:val="a"/>
    <w:autoRedefine/>
    <w:uiPriority w:val="39"/>
    <w:unhideWhenUsed/>
    <w:rsid w:val="006453AF"/>
    <w:pPr>
      <w:spacing w:after="100"/>
      <w:ind w:left="200"/>
    </w:pPr>
  </w:style>
  <w:style w:type="paragraph" w:styleId="afd">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
    <w:basedOn w:val="a"/>
    <w:link w:val="afe"/>
    <w:semiHidden/>
    <w:unhideWhenUsed/>
    <w:rsid w:val="004C3618"/>
    <w:pPr>
      <w:spacing w:before="0" w:after="0" w:line="240" w:lineRule="auto"/>
    </w:pPr>
    <w:rPr>
      <w:rFonts w:eastAsiaTheme="minorHAnsi"/>
    </w:rPr>
  </w:style>
  <w:style w:type="character" w:customStyle="1" w:styleId="afe">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
    <w:basedOn w:val="a0"/>
    <w:link w:val="afd"/>
    <w:rsid w:val="004C3618"/>
    <w:rPr>
      <w:rFonts w:eastAsiaTheme="minorHAnsi"/>
      <w:sz w:val="20"/>
      <w:szCs w:val="20"/>
    </w:rPr>
  </w:style>
  <w:style w:type="character" w:styleId="aff">
    <w:name w:val="footnote reference"/>
    <w:basedOn w:val="a0"/>
    <w:unhideWhenUsed/>
    <w:rsid w:val="004C3618"/>
    <w:rPr>
      <w:vertAlign w:val="superscript"/>
    </w:rPr>
  </w:style>
  <w:style w:type="paragraph" w:styleId="31">
    <w:name w:val="toc 3"/>
    <w:basedOn w:val="a"/>
    <w:next w:val="a"/>
    <w:autoRedefine/>
    <w:uiPriority w:val="39"/>
    <w:unhideWhenUsed/>
    <w:rsid w:val="003F544B"/>
    <w:pPr>
      <w:spacing w:after="100"/>
      <w:ind w:left="400"/>
    </w:pPr>
  </w:style>
  <w:style w:type="paragraph" w:styleId="32">
    <w:name w:val="Body Text 3"/>
    <w:basedOn w:val="a"/>
    <w:link w:val="33"/>
    <w:rsid w:val="0014697E"/>
    <w:pPr>
      <w:spacing w:before="0" w:after="120"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0"/>
    <w:link w:val="32"/>
    <w:rsid w:val="0014697E"/>
    <w:rPr>
      <w:rFonts w:ascii="Times New Roman" w:eastAsia="Times New Roman" w:hAnsi="Times New Roman" w:cs="Times New Roman"/>
      <w:sz w:val="16"/>
      <w:szCs w:val="16"/>
      <w:lang w:eastAsia="ru-RU"/>
    </w:rPr>
  </w:style>
  <w:style w:type="paragraph" w:customStyle="1" w:styleId="BodyTextIndent31">
    <w:name w:val="Body Text Indent 31"/>
    <w:basedOn w:val="a"/>
    <w:rsid w:val="00E9524B"/>
    <w:pPr>
      <w:overflowPunct w:val="0"/>
      <w:autoSpaceDE w:val="0"/>
      <w:autoSpaceDN w:val="0"/>
      <w:adjustRightInd w:val="0"/>
      <w:spacing w:before="120" w:after="0" w:line="360" w:lineRule="auto"/>
      <w:ind w:firstLine="567"/>
      <w:jc w:val="both"/>
      <w:textAlignment w:val="baseline"/>
    </w:pPr>
    <w:rPr>
      <w:rFonts w:ascii="TimesDL" w:eastAsia="Calibri" w:hAnsi="TimesDL" w:cs="Times New Roman"/>
      <w:sz w:val="28"/>
      <w:lang w:eastAsia="ru-RU"/>
    </w:rPr>
  </w:style>
  <w:style w:type="numbering" w:customStyle="1" w:styleId="12">
    <w:name w:val="Нет списка1"/>
    <w:next w:val="a2"/>
    <w:semiHidden/>
    <w:rsid w:val="00A3457D"/>
  </w:style>
  <w:style w:type="table" w:customStyle="1" w:styleId="13">
    <w:name w:val="Сетка таблицы1"/>
    <w:basedOn w:val="a1"/>
    <w:next w:val="a5"/>
    <w:rsid w:val="00A3457D"/>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5"/>
    <w:uiPriority w:val="59"/>
    <w:rsid w:val="00A3457D"/>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1"/>
    <w:next w:val="a5"/>
    <w:uiPriority w:val="59"/>
    <w:rsid w:val="00A3457D"/>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1">
    <w:name w:val="toc 4"/>
    <w:basedOn w:val="a"/>
    <w:next w:val="a"/>
    <w:autoRedefine/>
    <w:uiPriority w:val="39"/>
    <w:unhideWhenUsed/>
    <w:rsid w:val="00CA7248"/>
    <w:pPr>
      <w:spacing w:before="0" w:after="100"/>
      <w:ind w:left="660"/>
    </w:pPr>
    <w:rPr>
      <w:sz w:val="22"/>
      <w:szCs w:val="22"/>
      <w:lang w:eastAsia="ru-RU"/>
    </w:rPr>
  </w:style>
  <w:style w:type="paragraph" w:styleId="51">
    <w:name w:val="toc 5"/>
    <w:basedOn w:val="a"/>
    <w:next w:val="a"/>
    <w:autoRedefine/>
    <w:uiPriority w:val="39"/>
    <w:unhideWhenUsed/>
    <w:rsid w:val="00CA7248"/>
    <w:pPr>
      <w:spacing w:before="0" w:after="100"/>
      <w:ind w:left="880"/>
    </w:pPr>
    <w:rPr>
      <w:sz w:val="22"/>
      <w:szCs w:val="22"/>
      <w:lang w:eastAsia="ru-RU"/>
    </w:rPr>
  </w:style>
  <w:style w:type="paragraph" w:styleId="61">
    <w:name w:val="toc 6"/>
    <w:basedOn w:val="a"/>
    <w:next w:val="a"/>
    <w:autoRedefine/>
    <w:uiPriority w:val="39"/>
    <w:unhideWhenUsed/>
    <w:rsid w:val="00CA7248"/>
    <w:pPr>
      <w:spacing w:before="0" w:after="100"/>
      <w:ind w:left="1100"/>
    </w:pPr>
    <w:rPr>
      <w:sz w:val="22"/>
      <w:szCs w:val="22"/>
      <w:lang w:eastAsia="ru-RU"/>
    </w:rPr>
  </w:style>
  <w:style w:type="paragraph" w:styleId="71">
    <w:name w:val="toc 7"/>
    <w:basedOn w:val="a"/>
    <w:next w:val="a"/>
    <w:autoRedefine/>
    <w:uiPriority w:val="39"/>
    <w:unhideWhenUsed/>
    <w:rsid w:val="00CA7248"/>
    <w:pPr>
      <w:spacing w:before="0" w:after="100"/>
      <w:ind w:left="1320"/>
    </w:pPr>
    <w:rPr>
      <w:sz w:val="22"/>
      <w:szCs w:val="22"/>
      <w:lang w:eastAsia="ru-RU"/>
    </w:rPr>
  </w:style>
  <w:style w:type="paragraph" w:styleId="81">
    <w:name w:val="toc 8"/>
    <w:basedOn w:val="a"/>
    <w:next w:val="a"/>
    <w:autoRedefine/>
    <w:uiPriority w:val="39"/>
    <w:unhideWhenUsed/>
    <w:rsid w:val="00CA7248"/>
    <w:pPr>
      <w:spacing w:before="0" w:after="100"/>
      <w:ind w:left="1540"/>
    </w:pPr>
    <w:rPr>
      <w:sz w:val="22"/>
      <w:szCs w:val="22"/>
      <w:lang w:eastAsia="ru-RU"/>
    </w:rPr>
  </w:style>
  <w:style w:type="paragraph" w:styleId="91">
    <w:name w:val="toc 9"/>
    <w:basedOn w:val="a"/>
    <w:next w:val="a"/>
    <w:autoRedefine/>
    <w:uiPriority w:val="39"/>
    <w:unhideWhenUsed/>
    <w:rsid w:val="00CA7248"/>
    <w:pPr>
      <w:spacing w:before="0" w:after="100"/>
      <w:ind w:left="1760"/>
    </w:pPr>
    <w:rPr>
      <w:sz w:val="22"/>
      <w:szCs w:val="22"/>
      <w:lang w:eastAsia="ru-RU"/>
    </w:rPr>
  </w:style>
  <w:style w:type="numbering" w:customStyle="1" w:styleId="25">
    <w:name w:val="Нет списка2"/>
    <w:next w:val="a2"/>
    <w:semiHidden/>
    <w:rsid w:val="009E741C"/>
  </w:style>
  <w:style w:type="paragraph" w:customStyle="1" w:styleId="211">
    <w:name w:val="Знак2 Знак Знак1 Знак1 Знак Знак Знак Знак Знак Знак Знак Знак Знак Знак Знак Знак"/>
    <w:basedOn w:val="a"/>
    <w:rsid w:val="009E741C"/>
    <w:pPr>
      <w:spacing w:before="0" w:after="160" w:line="240" w:lineRule="exact"/>
    </w:pPr>
    <w:rPr>
      <w:rFonts w:ascii="Verdana" w:eastAsia="Times New Roman" w:hAnsi="Verdana" w:cs="Times New Roman"/>
      <w:lang w:val="en-US"/>
    </w:rPr>
  </w:style>
  <w:style w:type="paragraph" w:styleId="aff0">
    <w:name w:val="Document Map"/>
    <w:basedOn w:val="a"/>
    <w:link w:val="aff1"/>
    <w:semiHidden/>
    <w:rsid w:val="009E741C"/>
    <w:pPr>
      <w:shd w:val="clear" w:color="auto" w:fill="000080"/>
      <w:spacing w:before="0" w:after="0" w:line="240" w:lineRule="auto"/>
    </w:pPr>
    <w:rPr>
      <w:rFonts w:ascii="Tahoma" w:eastAsia="Times New Roman" w:hAnsi="Tahoma" w:cs="Tahoma"/>
      <w:lang w:eastAsia="ru-RU"/>
    </w:rPr>
  </w:style>
  <w:style w:type="character" w:customStyle="1" w:styleId="aff1">
    <w:name w:val="Схема документа Знак"/>
    <w:basedOn w:val="a0"/>
    <w:link w:val="aff0"/>
    <w:semiHidden/>
    <w:rsid w:val="009E741C"/>
    <w:rPr>
      <w:rFonts w:ascii="Tahoma" w:eastAsia="Times New Roman" w:hAnsi="Tahoma" w:cs="Tahoma"/>
      <w:sz w:val="20"/>
      <w:szCs w:val="20"/>
      <w:shd w:val="clear" w:color="auto" w:fill="000080"/>
      <w:lang w:eastAsia="ru-RU"/>
    </w:rPr>
  </w:style>
  <w:style w:type="paragraph" w:customStyle="1" w:styleId="2110">
    <w:name w:val="Знак2 Знак Знак1 Знак1 Знак Знак Знак Знак Знак Знак Знак Знак Знак Знак Знак Знак"/>
    <w:basedOn w:val="a"/>
    <w:rsid w:val="009E741C"/>
    <w:pPr>
      <w:spacing w:before="0" w:after="160" w:line="240" w:lineRule="exact"/>
    </w:pPr>
    <w:rPr>
      <w:rFonts w:ascii="Verdana" w:eastAsia="Times New Roman" w:hAnsi="Verdana" w:cs="Times New Roman"/>
      <w:lang w:val="en-US"/>
    </w:rPr>
  </w:style>
  <w:style w:type="paragraph" w:customStyle="1" w:styleId="aff2">
    <w:name w:val="Знак Знак Знак Знак"/>
    <w:basedOn w:val="a"/>
    <w:rsid w:val="009E741C"/>
    <w:pPr>
      <w:spacing w:before="0" w:after="160" w:line="240" w:lineRule="exact"/>
    </w:pPr>
    <w:rPr>
      <w:rFonts w:ascii="Verdana" w:eastAsia="Times New Roman" w:hAnsi="Verdana" w:cs="Verdana"/>
      <w:lang w:val="en-US"/>
    </w:rPr>
  </w:style>
  <w:style w:type="paragraph" w:styleId="aff3">
    <w:name w:val="Body Text Indent"/>
    <w:basedOn w:val="a"/>
    <w:link w:val="aff4"/>
    <w:rsid w:val="009E741C"/>
    <w:pPr>
      <w:spacing w:before="120" w:after="120" w:line="240" w:lineRule="auto"/>
      <w:ind w:firstLine="902"/>
      <w:jc w:val="both"/>
    </w:pPr>
    <w:rPr>
      <w:rFonts w:ascii="Times New Roman" w:eastAsia="Times New Roman" w:hAnsi="Times New Roman" w:cs="Times New Roman"/>
      <w:sz w:val="24"/>
      <w:szCs w:val="24"/>
      <w:lang w:eastAsia="ar-SA"/>
    </w:rPr>
  </w:style>
  <w:style w:type="character" w:customStyle="1" w:styleId="aff4">
    <w:name w:val="Основной текст с отступом Знак"/>
    <w:basedOn w:val="a0"/>
    <w:link w:val="aff3"/>
    <w:rsid w:val="009E741C"/>
    <w:rPr>
      <w:rFonts w:ascii="Times New Roman" w:eastAsia="Times New Roman" w:hAnsi="Times New Roman" w:cs="Times New Roman"/>
      <w:sz w:val="24"/>
      <w:szCs w:val="24"/>
      <w:lang w:eastAsia="ar-SA"/>
    </w:rPr>
  </w:style>
  <w:style w:type="table" w:customStyle="1" w:styleId="34">
    <w:name w:val="Сетка таблицы3"/>
    <w:basedOn w:val="a1"/>
    <w:next w:val="a5"/>
    <w:rsid w:val="009E741C"/>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page number"/>
    <w:basedOn w:val="a0"/>
    <w:rsid w:val="009E741C"/>
  </w:style>
  <w:style w:type="paragraph" w:customStyle="1" w:styleId="14">
    <w:name w:val="Обычный1"/>
    <w:rsid w:val="009E741C"/>
    <w:pPr>
      <w:widowControl w:val="0"/>
      <w:suppressAutoHyphens/>
      <w:spacing w:before="0" w:after="0" w:line="480" w:lineRule="auto"/>
      <w:ind w:firstLine="560"/>
      <w:jc w:val="both"/>
    </w:pPr>
    <w:rPr>
      <w:rFonts w:ascii="Times New Roman" w:eastAsia="Times New Roman" w:hAnsi="Times New Roman" w:cs="Times New Roman"/>
      <w:sz w:val="24"/>
      <w:szCs w:val="20"/>
      <w:lang w:eastAsia="ar-SA"/>
    </w:rPr>
  </w:style>
  <w:style w:type="paragraph" w:styleId="aff6">
    <w:name w:val="Body Text"/>
    <w:aliases w:val="Body single,bt,отчет_нормаль"/>
    <w:basedOn w:val="a"/>
    <w:link w:val="aff7"/>
    <w:rsid w:val="009E741C"/>
    <w:pPr>
      <w:spacing w:before="0" w:after="120" w:line="240" w:lineRule="auto"/>
    </w:pPr>
    <w:rPr>
      <w:rFonts w:ascii="Times New Roman" w:eastAsia="Times New Roman" w:hAnsi="Times New Roman" w:cs="Times New Roman"/>
      <w:sz w:val="24"/>
      <w:szCs w:val="24"/>
      <w:lang w:eastAsia="ru-RU"/>
    </w:rPr>
  </w:style>
  <w:style w:type="character" w:customStyle="1" w:styleId="aff7">
    <w:name w:val="Основной текст Знак"/>
    <w:aliases w:val="Body single Знак,bt Знак,отчет_нормаль Знак"/>
    <w:basedOn w:val="a0"/>
    <w:link w:val="aff6"/>
    <w:rsid w:val="009E741C"/>
    <w:rPr>
      <w:rFonts w:ascii="Times New Roman" w:eastAsia="Times New Roman" w:hAnsi="Times New Roman" w:cs="Times New Roman"/>
      <w:sz w:val="24"/>
      <w:szCs w:val="24"/>
      <w:lang w:eastAsia="ru-RU"/>
    </w:rPr>
  </w:style>
  <w:style w:type="paragraph" w:customStyle="1" w:styleId="35">
    <w:name w:val="Знак Знак3 Знак Знак"/>
    <w:basedOn w:val="a"/>
    <w:rsid w:val="009E741C"/>
    <w:pPr>
      <w:spacing w:before="0" w:after="160" w:line="240" w:lineRule="exact"/>
    </w:pPr>
    <w:rPr>
      <w:rFonts w:ascii="Verdana" w:eastAsia="Times New Roman" w:hAnsi="Verdana" w:cs="Times New Roman"/>
      <w:lang w:val="en-US"/>
    </w:rPr>
  </w:style>
  <w:style w:type="paragraph" w:customStyle="1" w:styleId="aff8">
    <w:name w:val="Заголовок"/>
    <w:basedOn w:val="a"/>
    <w:next w:val="aff6"/>
    <w:rsid w:val="009E741C"/>
    <w:pPr>
      <w:keepNext/>
      <w:suppressAutoHyphens/>
      <w:spacing w:before="240" w:after="120" w:line="240" w:lineRule="auto"/>
    </w:pPr>
    <w:rPr>
      <w:rFonts w:ascii="Arial" w:eastAsia="Lucida Sans Unicode" w:hAnsi="Arial" w:cs="Tahoma"/>
      <w:sz w:val="28"/>
      <w:szCs w:val="28"/>
      <w:lang w:eastAsia="ar-SA"/>
    </w:rPr>
  </w:style>
  <w:style w:type="paragraph" w:customStyle="1" w:styleId="CharChar1CharChar1CharChar">
    <w:name w:val="Char Char Знак Знак1 Char Char1 Знак Знак Char Char"/>
    <w:basedOn w:val="a"/>
    <w:rsid w:val="009E741C"/>
    <w:pPr>
      <w:spacing w:before="100" w:beforeAutospacing="1" w:after="100" w:afterAutospacing="1" w:line="240" w:lineRule="auto"/>
    </w:pPr>
    <w:rPr>
      <w:rFonts w:ascii="Tahoma" w:eastAsia="Times New Roman" w:hAnsi="Tahoma" w:cs="Tahoma"/>
      <w:lang w:val="en-US"/>
    </w:rPr>
  </w:style>
  <w:style w:type="paragraph" w:customStyle="1" w:styleId="15">
    <w:name w:val="Обычный1"/>
    <w:link w:val="Normal"/>
    <w:rsid w:val="009E741C"/>
    <w:pPr>
      <w:widowControl w:val="0"/>
      <w:suppressAutoHyphens/>
      <w:overflowPunct w:val="0"/>
      <w:autoSpaceDE w:val="0"/>
      <w:spacing w:before="0" w:after="0" w:line="240" w:lineRule="auto"/>
    </w:pPr>
    <w:rPr>
      <w:rFonts w:ascii="Times New Roman" w:eastAsia="Times New Roman" w:hAnsi="Times New Roman" w:cs="Times New Roman"/>
      <w:sz w:val="20"/>
      <w:szCs w:val="20"/>
      <w:lang w:eastAsia="ar-SA"/>
    </w:rPr>
  </w:style>
  <w:style w:type="character" w:customStyle="1" w:styleId="Normal">
    <w:name w:val="Normal Знак"/>
    <w:link w:val="15"/>
    <w:rsid w:val="009E741C"/>
    <w:rPr>
      <w:rFonts w:ascii="Times New Roman" w:eastAsia="Times New Roman" w:hAnsi="Times New Roman" w:cs="Times New Roman"/>
      <w:sz w:val="20"/>
      <w:szCs w:val="20"/>
      <w:lang w:eastAsia="ar-SA"/>
    </w:rPr>
  </w:style>
  <w:style w:type="paragraph" w:customStyle="1" w:styleId="16">
    <w:name w:val="Основной текст с отступом1"/>
    <w:basedOn w:val="a"/>
    <w:rsid w:val="009E741C"/>
    <w:pPr>
      <w:widowControl w:val="0"/>
      <w:tabs>
        <w:tab w:val="left" w:pos="3600"/>
      </w:tabs>
      <w:suppressAutoHyphens/>
      <w:overflowPunct w:val="0"/>
      <w:autoSpaceDE w:val="0"/>
      <w:spacing w:before="0" w:after="0" w:line="240" w:lineRule="auto"/>
      <w:ind w:left="3600" w:hanging="2700"/>
      <w:textAlignment w:val="baseline"/>
    </w:pPr>
    <w:rPr>
      <w:rFonts w:ascii="Times New Roman" w:eastAsia="Times New Roman" w:hAnsi="Times New Roman" w:cs="Times New Roman"/>
      <w:sz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5B06"/>
    <w:rPr>
      <w:sz w:val="20"/>
      <w:szCs w:val="20"/>
    </w:rPr>
  </w:style>
  <w:style w:type="paragraph" w:styleId="1">
    <w:name w:val="heading 1"/>
    <w:basedOn w:val="a"/>
    <w:next w:val="a"/>
    <w:link w:val="10"/>
    <w:qFormat/>
    <w:rsid w:val="001C5B06"/>
    <w:pPr>
      <w:pBdr>
        <w:top w:val="single" w:sz="24" w:space="0" w:color="72A376" w:themeColor="accent1"/>
        <w:left w:val="single" w:sz="24" w:space="0" w:color="72A376" w:themeColor="accent1"/>
        <w:bottom w:val="single" w:sz="24" w:space="0" w:color="72A376" w:themeColor="accent1"/>
        <w:right w:val="single" w:sz="24" w:space="0" w:color="72A376" w:themeColor="accent1"/>
      </w:pBdr>
      <w:shd w:val="clear" w:color="auto" w:fill="72A376" w:themeFill="accent1"/>
      <w:spacing w:after="0"/>
      <w:outlineLvl w:val="0"/>
    </w:pPr>
    <w:rPr>
      <w:b/>
      <w:bCs/>
      <w:caps/>
      <w:color w:val="FFFFFF" w:themeColor="background1"/>
      <w:spacing w:val="15"/>
      <w:sz w:val="22"/>
      <w:szCs w:val="22"/>
    </w:rPr>
  </w:style>
  <w:style w:type="paragraph" w:styleId="2">
    <w:name w:val="heading 2"/>
    <w:aliases w:val=" Знак2, Знак2 Знак,Знак2,Знак2 Знак"/>
    <w:basedOn w:val="a"/>
    <w:next w:val="a"/>
    <w:link w:val="20"/>
    <w:unhideWhenUsed/>
    <w:qFormat/>
    <w:rsid w:val="001C5B06"/>
    <w:pPr>
      <w:pBdr>
        <w:top w:val="single" w:sz="24" w:space="0" w:color="E2ECE3" w:themeColor="accent1" w:themeTint="33"/>
        <w:left w:val="single" w:sz="24" w:space="0" w:color="E2ECE3" w:themeColor="accent1" w:themeTint="33"/>
        <w:bottom w:val="single" w:sz="24" w:space="0" w:color="E2ECE3" w:themeColor="accent1" w:themeTint="33"/>
        <w:right w:val="single" w:sz="24" w:space="0" w:color="E2ECE3" w:themeColor="accent1" w:themeTint="33"/>
      </w:pBdr>
      <w:shd w:val="clear" w:color="auto" w:fill="E2ECE3" w:themeFill="accent1" w:themeFillTint="33"/>
      <w:spacing w:after="0"/>
      <w:outlineLvl w:val="1"/>
    </w:pPr>
    <w:rPr>
      <w:caps/>
      <w:spacing w:val="15"/>
      <w:sz w:val="22"/>
      <w:szCs w:val="22"/>
    </w:rPr>
  </w:style>
  <w:style w:type="paragraph" w:styleId="3">
    <w:name w:val="heading 3"/>
    <w:aliases w:val=" Знак, Знак3, Знак3 Знак,Знак,Знак3,Знак3 Знак"/>
    <w:basedOn w:val="a"/>
    <w:next w:val="a"/>
    <w:link w:val="30"/>
    <w:unhideWhenUsed/>
    <w:qFormat/>
    <w:rsid w:val="001C5B06"/>
    <w:pPr>
      <w:pBdr>
        <w:top w:val="single" w:sz="6" w:space="2" w:color="72A376" w:themeColor="accent1"/>
        <w:left w:val="single" w:sz="6" w:space="2" w:color="72A376" w:themeColor="accent1"/>
      </w:pBdr>
      <w:spacing w:before="300" w:after="0"/>
      <w:outlineLvl w:val="2"/>
    </w:pPr>
    <w:rPr>
      <w:caps/>
      <w:color w:val="365338" w:themeColor="accent1" w:themeShade="7F"/>
      <w:spacing w:val="15"/>
      <w:sz w:val="22"/>
      <w:szCs w:val="22"/>
    </w:rPr>
  </w:style>
  <w:style w:type="paragraph" w:styleId="4">
    <w:name w:val="heading 4"/>
    <w:basedOn w:val="a"/>
    <w:next w:val="a"/>
    <w:link w:val="40"/>
    <w:uiPriority w:val="9"/>
    <w:semiHidden/>
    <w:unhideWhenUsed/>
    <w:qFormat/>
    <w:rsid w:val="001C5B06"/>
    <w:pPr>
      <w:pBdr>
        <w:top w:val="dotted" w:sz="6" w:space="2" w:color="72A376" w:themeColor="accent1"/>
        <w:left w:val="dotted" w:sz="6" w:space="2" w:color="72A376" w:themeColor="accent1"/>
      </w:pBdr>
      <w:spacing w:before="300" w:after="0"/>
      <w:outlineLvl w:val="3"/>
    </w:pPr>
    <w:rPr>
      <w:caps/>
      <w:color w:val="527D55" w:themeColor="accent1" w:themeShade="BF"/>
      <w:spacing w:val="10"/>
      <w:sz w:val="22"/>
      <w:szCs w:val="22"/>
    </w:rPr>
  </w:style>
  <w:style w:type="paragraph" w:styleId="5">
    <w:name w:val="heading 5"/>
    <w:basedOn w:val="a"/>
    <w:next w:val="a"/>
    <w:link w:val="50"/>
    <w:uiPriority w:val="9"/>
    <w:semiHidden/>
    <w:unhideWhenUsed/>
    <w:qFormat/>
    <w:rsid w:val="001C5B06"/>
    <w:pPr>
      <w:pBdr>
        <w:bottom w:val="single" w:sz="6" w:space="1" w:color="72A376" w:themeColor="accent1"/>
      </w:pBdr>
      <w:spacing w:before="300" w:after="0"/>
      <w:outlineLvl w:val="4"/>
    </w:pPr>
    <w:rPr>
      <w:caps/>
      <w:color w:val="527D55" w:themeColor="accent1" w:themeShade="BF"/>
      <w:spacing w:val="10"/>
      <w:sz w:val="22"/>
      <w:szCs w:val="22"/>
    </w:rPr>
  </w:style>
  <w:style w:type="paragraph" w:styleId="6">
    <w:name w:val="heading 6"/>
    <w:basedOn w:val="a"/>
    <w:next w:val="a"/>
    <w:link w:val="60"/>
    <w:uiPriority w:val="9"/>
    <w:semiHidden/>
    <w:unhideWhenUsed/>
    <w:qFormat/>
    <w:rsid w:val="001C5B06"/>
    <w:pPr>
      <w:pBdr>
        <w:bottom w:val="dotted" w:sz="6" w:space="1" w:color="72A376" w:themeColor="accent1"/>
      </w:pBdr>
      <w:spacing w:before="300" w:after="0"/>
      <w:outlineLvl w:val="5"/>
    </w:pPr>
    <w:rPr>
      <w:caps/>
      <w:color w:val="527D55" w:themeColor="accent1" w:themeShade="BF"/>
      <w:spacing w:val="10"/>
      <w:sz w:val="22"/>
      <w:szCs w:val="22"/>
    </w:rPr>
  </w:style>
  <w:style w:type="paragraph" w:styleId="7">
    <w:name w:val="heading 7"/>
    <w:basedOn w:val="a"/>
    <w:next w:val="a"/>
    <w:link w:val="70"/>
    <w:uiPriority w:val="9"/>
    <w:semiHidden/>
    <w:unhideWhenUsed/>
    <w:qFormat/>
    <w:rsid w:val="001C5B06"/>
    <w:pPr>
      <w:spacing w:before="300" w:after="0"/>
      <w:outlineLvl w:val="6"/>
    </w:pPr>
    <w:rPr>
      <w:caps/>
      <w:color w:val="527D55" w:themeColor="accent1" w:themeShade="BF"/>
      <w:spacing w:val="10"/>
      <w:sz w:val="22"/>
      <w:szCs w:val="22"/>
    </w:rPr>
  </w:style>
  <w:style w:type="paragraph" w:styleId="8">
    <w:name w:val="heading 8"/>
    <w:basedOn w:val="a"/>
    <w:next w:val="a"/>
    <w:link w:val="80"/>
    <w:uiPriority w:val="9"/>
    <w:semiHidden/>
    <w:unhideWhenUsed/>
    <w:qFormat/>
    <w:rsid w:val="001C5B06"/>
    <w:pPr>
      <w:spacing w:before="300" w:after="0"/>
      <w:outlineLvl w:val="7"/>
    </w:pPr>
    <w:rPr>
      <w:caps/>
      <w:spacing w:val="10"/>
      <w:sz w:val="18"/>
      <w:szCs w:val="18"/>
    </w:rPr>
  </w:style>
  <w:style w:type="paragraph" w:styleId="9">
    <w:name w:val="heading 9"/>
    <w:basedOn w:val="a"/>
    <w:next w:val="a"/>
    <w:link w:val="90"/>
    <w:uiPriority w:val="9"/>
    <w:semiHidden/>
    <w:unhideWhenUsed/>
    <w:qFormat/>
    <w:rsid w:val="001C5B06"/>
    <w:pPr>
      <w:spacing w:before="300" w:after="0"/>
      <w:outlineLvl w:val="8"/>
    </w:pPr>
    <w:rPr>
      <w:i/>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C85847"/>
    <w:pPr>
      <w:spacing w:before="0" w:after="0" w:line="240" w:lineRule="auto"/>
    </w:pPr>
    <w:rPr>
      <w:rFonts w:ascii="Tahoma" w:hAnsi="Tahoma" w:cs="Tahoma"/>
      <w:sz w:val="16"/>
      <w:szCs w:val="16"/>
    </w:rPr>
  </w:style>
  <w:style w:type="character" w:customStyle="1" w:styleId="a4">
    <w:name w:val="Текст выноски Знак"/>
    <w:basedOn w:val="a0"/>
    <w:link w:val="a3"/>
    <w:rsid w:val="00C85847"/>
    <w:rPr>
      <w:rFonts w:ascii="Tahoma" w:eastAsiaTheme="minorEastAsia" w:hAnsi="Tahoma" w:cs="Tahoma"/>
      <w:sz w:val="16"/>
      <w:szCs w:val="16"/>
    </w:rPr>
  </w:style>
  <w:style w:type="table" w:styleId="a5">
    <w:name w:val="Table Grid"/>
    <w:basedOn w:val="a1"/>
    <w:uiPriority w:val="59"/>
    <w:rsid w:val="00C858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aliases w:val="ВерхКолонтитул"/>
    <w:basedOn w:val="a"/>
    <w:link w:val="a7"/>
    <w:unhideWhenUsed/>
    <w:rsid w:val="000A1EB4"/>
    <w:pPr>
      <w:tabs>
        <w:tab w:val="center" w:pos="4677"/>
        <w:tab w:val="right" w:pos="9355"/>
      </w:tabs>
      <w:spacing w:before="0" w:after="0" w:line="240" w:lineRule="auto"/>
    </w:pPr>
  </w:style>
  <w:style w:type="character" w:customStyle="1" w:styleId="a7">
    <w:name w:val="Верхний колонтитул Знак"/>
    <w:aliases w:val="ВерхКолонтитул Знак"/>
    <w:basedOn w:val="a0"/>
    <w:link w:val="a6"/>
    <w:rsid w:val="000A1EB4"/>
    <w:rPr>
      <w:rFonts w:eastAsiaTheme="minorEastAsia"/>
      <w:sz w:val="20"/>
      <w:szCs w:val="20"/>
    </w:rPr>
  </w:style>
  <w:style w:type="paragraph" w:styleId="a8">
    <w:name w:val="footer"/>
    <w:basedOn w:val="a"/>
    <w:link w:val="a9"/>
    <w:uiPriority w:val="99"/>
    <w:unhideWhenUsed/>
    <w:rsid w:val="000A1EB4"/>
    <w:pPr>
      <w:tabs>
        <w:tab w:val="center" w:pos="4677"/>
        <w:tab w:val="right" w:pos="9355"/>
      </w:tabs>
      <w:spacing w:before="0" w:after="0" w:line="240" w:lineRule="auto"/>
    </w:pPr>
  </w:style>
  <w:style w:type="character" w:customStyle="1" w:styleId="a9">
    <w:name w:val="Нижний колонтитул Знак"/>
    <w:basedOn w:val="a0"/>
    <w:link w:val="a8"/>
    <w:uiPriority w:val="99"/>
    <w:rsid w:val="000A1EB4"/>
    <w:rPr>
      <w:rFonts w:eastAsiaTheme="minorEastAsia"/>
      <w:sz w:val="20"/>
      <w:szCs w:val="20"/>
    </w:rPr>
  </w:style>
  <w:style w:type="character" w:styleId="aa">
    <w:name w:val="Hyperlink"/>
    <w:basedOn w:val="a0"/>
    <w:uiPriority w:val="99"/>
    <w:unhideWhenUsed/>
    <w:rsid w:val="000A1EB4"/>
    <w:rPr>
      <w:color w:val="DB5353" w:themeColor="hyperlink"/>
      <w:u w:val="single"/>
    </w:rPr>
  </w:style>
  <w:style w:type="character" w:customStyle="1" w:styleId="10">
    <w:name w:val="Заголовок 1 Знак"/>
    <w:basedOn w:val="a0"/>
    <w:link w:val="1"/>
    <w:rsid w:val="001C5B06"/>
    <w:rPr>
      <w:b/>
      <w:bCs/>
      <w:caps/>
      <w:color w:val="FFFFFF" w:themeColor="background1"/>
      <w:spacing w:val="15"/>
      <w:shd w:val="clear" w:color="auto" w:fill="72A376" w:themeFill="accent1"/>
    </w:rPr>
  </w:style>
  <w:style w:type="character" w:customStyle="1" w:styleId="20">
    <w:name w:val="Заголовок 2 Знак"/>
    <w:aliases w:val=" Знак2 Знак1, Знак2 Знак Знак,Знак2 Знак1,Знак2 Знак Знак"/>
    <w:basedOn w:val="a0"/>
    <w:link w:val="2"/>
    <w:rsid w:val="001C5B06"/>
    <w:rPr>
      <w:caps/>
      <w:spacing w:val="15"/>
      <w:shd w:val="clear" w:color="auto" w:fill="E2ECE3" w:themeFill="accent1" w:themeFillTint="33"/>
    </w:rPr>
  </w:style>
  <w:style w:type="character" w:customStyle="1" w:styleId="30">
    <w:name w:val="Заголовок 3 Знак"/>
    <w:aliases w:val=" Знак Знак, Знак3 Знак1, Знак3 Знак Знак,Знак Знак,Знак3 Знак1,Знак3 Знак Знак"/>
    <w:basedOn w:val="a0"/>
    <w:link w:val="3"/>
    <w:rsid w:val="001C5B06"/>
    <w:rPr>
      <w:caps/>
      <w:color w:val="365338" w:themeColor="accent1" w:themeShade="7F"/>
      <w:spacing w:val="15"/>
    </w:rPr>
  </w:style>
  <w:style w:type="character" w:customStyle="1" w:styleId="40">
    <w:name w:val="Заголовок 4 Знак"/>
    <w:basedOn w:val="a0"/>
    <w:link w:val="4"/>
    <w:uiPriority w:val="9"/>
    <w:semiHidden/>
    <w:rsid w:val="001C5B06"/>
    <w:rPr>
      <w:caps/>
      <w:color w:val="527D55" w:themeColor="accent1" w:themeShade="BF"/>
      <w:spacing w:val="10"/>
    </w:rPr>
  </w:style>
  <w:style w:type="character" w:customStyle="1" w:styleId="50">
    <w:name w:val="Заголовок 5 Знак"/>
    <w:basedOn w:val="a0"/>
    <w:link w:val="5"/>
    <w:uiPriority w:val="9"/>
    <w:semiHidden/>
    <w:rsid w:val="001C5B06"/>
    <w:rPr>
      <w:caps/>
      <w:color w:val="527D55" w:themeColor="accent1" w:themeShade="BF"/>
      <w:spacing w:val="10"/>
    </w:rPr>
  </w:style>
  <w:style w:type="character" w:customStyle="1" w:styleId="60">
    <w:name w:val="Заголовок 6 Знак"/>
    <w:basedOn w:val="a0"/>
    <w:link w:val="6"/>
    <w:uiPriority w:val="9"/>
    <w:semiHidden/>
    <w:rsid w:val="001C5B06"/>
    <w:rPr>
      <w:caps/>
      <w:color w:val="527D55" w:themeColor="accent1" w:themeShade="BF"/>
      <w:spacing w:val="10"/>
    </w:rPr>
  </w:style>
  <w:style w:type="character" w:customStyle="1" w:styleId="70">
    <w:name w:val="Заголовок 7 Знак"/>
    <w:basedOn w:val="a0"/>
    <w:link w:val="7"/>
    <w:uiPriority w:val="9"/>
    <w:semiHidden/>
    <w:rsid w:val="001C5B06"/>
    <w:rPr>
      <w:caps/>
      <w:color w:val="527D55" w:themeColor="accent1" w:themeShade="BF"/>
      <w:spacing w:val="10"/>
    </w:rPr>
  </w:style>
  <w:style w:type="character" w:customStyle="1" w:styleId="80">
    <w:name w:val="Заголовок 8 Знак"/>
    <w:basedOn w:val="a0"/>
    <w:link w:val="8"/>
    <w:uiPriority w:val="9"/>
    <w:semiHidden/>
    <w:rsid w:val="001C5B06"/>
    <w:rPr>
      <w:caps/>
      <w:spacing w:val="10"/>
      <w:sz w:val="18"/>
      <w:szCs w:val="18"/>
    </w:rPr>
  </w:style>
  <w:style w:type="character" w:customStyle="1" w:styleId="90">
    <w:name w:val="Заголовок 9 Знак"/>
    <w:basedOn w:val="a0"/>
    <w:link w:val="9"/>
    <w:uiPriority w:val="9"/>
    <w:semiHidden/>
    <w:rsid w:val="001C5B06"/>
    <w:rPr>
      <w:i/>
      <w:caps/>
      <w:spacing w:val="10"/>
      <w:sz w:val="18"/>
      <w:szCs w:val="18"/>
    </w:rPr>
  </w:style>
  <w:style w:type="paragraph" w:styleId="ab">
    <w:name w:val="caption"/>
    <w:basedOn w:val="a"/>
    <w:next w:val="a"/>
    <w:uiPriority w:val="35"/>
    <w:semiHidden/>
    <w:unhideWhenUsed/>
    <w:qFormat/>
    <w:rsid w:val="001C5B06"/>
    <w:rPr>
      <w:b/>
      <w:bCs/>
      <w:color w:val="527D55" w:themeColor="accent1" w:themeShade="BF"/>
      <w:sz w:val="16"/>
      <w:szCs w:val="16"/>
    </w:rPr>
  </w:style>
  <w:style w:type="paragraph" w:styleId="ac">
    <w:name w:val="Title"/>
    <w:basedOn w:val="a"/>
    <w:next w:val="a"/>
    <w:link w:val="ad"/>
    <w:uiPriority w:val="10"/>
    <w:qFormat/>
    <w:rsid w:val="001C5B06"/>
    <w:pPr>
      <w:spacing w:before="720"/>
    </w:pPr>
    <w:rPr>
      <w:caps/>
      <w:color w:val="72A376" w:themeColor="accent1"/>
      <w:spacing w:val="10"/>
      <w:kern w:val="28"/>
      <w:sz w:val="52"/>
      <w:szCs w:val="52"/>
    </w:rPr>
  </w:style>
  <w:style w:type="character" w:customStyle="1" w:styleId="ad">
    <w:name w:val="Название Знак"/>
    <w:basedOn w:val="a0"/>
    <w:link w:val="ac"/>
    <w:uiPriority w:val="10"/>
    <w:rsid w:val="001C5B06"/>
    <w:rPr>
      <w:caps/>
      <w:color w:val="72A376" w:themeColor="accent1"/>
      <w:spacing w:val="10"/>
      <w:kern w:val="28"/>
      <w:sz w:val="52"/>
      <w:szCs w:val="52"/>
    </w:rPr>
  </w:style>
  <w:style w:type="paragraph" w:styleId="ae">
    <w:name w:val="Subtitle"/>
    <w:basedOn w:val="a"/>
    <w:next w:val="a"/>
    <w:link w:val="af"/>
    <w:uiPriority w:val="11"/>
    <w:qFormat/>
    <w:rsid w:val="001C5B06"/>
    <w:pPr>
      <w:spacing w:after="1000" w:line="240" w:lineRule="auto"/>
    </w:pPr>
    <w:rPr>
      <w:caps/>
      <w:color w:val="595959" w:themeColor="text1" w:themeTint="A6"/>
      <w:spacing w:val="10"/>
      <w:sz w:val="24"/>
      <w:szCs w:val="24"/>
    </w:rPr>
  </w:style>
  <w:style w:type="character" w:customStyle="1" w:styleId="af">
    <w:name w:val="Подзаголовок Знак"/>
    <w:basedOn w:val="a0"/>
    <w:link w:val="ae"/>
    <w:uiPriority w:val="11"/>
    <w:rsid w:val="001C5B06"/>
    <w:rPr>
      <w:caps/>
      <w:color w:val="595959" w:themeColor="text1" w:themeTint="A6"/>
      <w:spacing w:val="10"/>
      <w:sz w:val="24"/>
      <w:szCs w:val="24"/>
    </w:rPr>
  </w:style>
  <w:style w:type="character" w:styleId="af0">
    <w:name w:val="Strong"/>
    <w:uiPriority w:val="22"/>
    <w:qFormat/>
    <w:rsid w:val="001C5B06"/>
    <w:rPr>
      <w:b/>
      <w:bCs/>
    </w:rPr>
  </w:style>
  <w:style w:type="character" w:styleId="af1">
    <w:name w:val="Emphasis"/>
    <w:uiPriority w:val="20"/>
    <w:qFormat/>
    <w:rsid w:val="001C5B06"/>
    <w:rPr>
      <w:caps/>
      <w:color w:val="365338" w:themeColor="accent1" w:themeShade="7F"/>
      <w:spacing w:val="5"/>
    </w:rPr>
  </w:style>
  <w:style w:type="paragraph" w:styleId="af2">
    <w:name w:val="No Spacing"/>
    <w:basedOn w:val="a"/>
    <w:link w:val="af3"/>
    <w:uiPriority w:val="1"/>
    <w:qFormat/>
    <w:rsid w:val="001C5B06"/>
    <w:pPr>
      <w:spacing w:before="0" w:after="0" w:line="240" w:lineRule="auto"/>
    </w:pPr>
  </w:style>
  <w:style w:type="character" w:customStyle="1" w:styleId="af3">
    <w:name w:val="Без интервала Знак"/>
    <w:basedOn w:val="a0"/>
    <w:link w:val="af2"/>
    <w:uiPriority w:val="1"/>
    <w:rsid w:val="001C5B06"/>
    <w:rPr>
      <w:sz w:val="20"/>
      <w:szCs w:val="20"/>
    </w:rPr>
  </w:style>
  <w:style w:type="paragraph" w:styleId="af4">
    <w:name w:val="List Paragraph"/>
    <w:basedOn w:val="a"/>
    <w:uiPriority w:val="34"/>
    <w:qFormat/>
    <w:rsid w:val="001C5B06"/>
    <w:pPr>
      <w:ind w:left="720"/>
      <w:contextualSpacing/>
    </w:pPr>
  </w:style>
  <w:style w:type="paragraph" w:styleId="21">
    <w:name w:val="Quote"/>
    <w:basedOn w:val="a"/>
    <w:next w:val="a"/>
    <w:link w:val="22"/>
    <w:uiPriority w:val="29"/>
    <w:qFormat/>
    <w:rsid w:val="001C5B06"/>
    <w:rPr>
      <w:i/>
      <w:iCs/>
    </w:rPr>
  </w:style>
  <w:style w:type="character" w:customStyle="1" w:styleId="22">
    <w:name w:val="Цитата 2 Знак"/>
    <w:basedOn w:val="a0"/>
    <w:link w:val="21"/>
    <w:uiPriority w:val="29"/>
    <w:rsid w:val="001C5B06"/>
    <w:rPr>
      <w:i/>
      <w:iCs/>
      <w:sz w:val="20"/>
      <w:szCs w:val="20"/>
    </w:rPr>
  </w:style>
  <w:style w:type="paragraph" w:styleId="af5">
    <w:name w:val="Intense Quote"/>
    <w:basedOn w:val="a"/>
    <w:next w:val="a"/>
    <w:link w:val="af6"/>
    <w:uiPriority w:val="30"/>
    <w:qFormat/>
    <w:rsid w:val="001C5B06"/>
    <w:pPr>
      <w:pBdr>
        <w:top w:val="single" w:sz="4" w:space="10" w:color="72A376" w:themeColor="accent1"/>
        <w:left w:val="single" w:sz="4" w:space="10" w:color="72A376" w:themeColor="accent1"/>
      </w:pBdr>
      <w:spacing w:after="0"/>
      <w:ind w:left="1296" w:right="1152"/>
      <w:jc w:val="both"/>
    </w:pPr>
    <w:rPr>
      <w:i/>
      <w:iCs/>
      <w:color w:val="72A376" w:themeColor="accent1"/>
    </w:rPr>
  </w:style>
  <w:style w:type="character" w:customStyle="1" w:styleId="af6">
    <w:name w:val="Выделенная цитата Знак"/>
    <w:basedOn w:val="a0"/>
    <w:link w:val="af5"/>
    <w:uiPriority w:val="30"/>
    <w:rsid w:val="001C5B06"/>
    <w:rPr>
      <w:i/>
      <w:iCs/>
      <w:color w:val="72A376" w:themeColor="accent1"/>
      <w:sz w:val="20"/>
      <w:szCs w:val="20"/>
    </w:rPr>
  </w:style>
  <w:style w:type="character" w:styleId="af7">
    <w:name w:val="Subtle Emphasis"/>
    <w:uiPriority w:val="19"/>
    <w:qFormat/>
    <w:rsid w:val="001C5B06"/>
    <w:rPr>
      <w:i/>
      <w:iCs/>
      <w:color w:val="365338" w:themeColor="accent1" w:themeShade="7F"/>
    </w:rPr>
  </w:style>
  <w:style w:type="character" w:styleId="af8">
    <w:name w:val="Intense Emphasis"/>
    <w:uiPriority w:val="21"/>
    <w:qFormat/>
    <w:rsid w:val="001C5B06"/>
    <w:rPr>
      <w:b/>
      <w:bCs/>
      <w:caps/>
      <w:color w:val="365338" w:themeColor="accent1" w:themeShade="7F"/>
      <w:spacing w:val="10"/>
    </w:rPr>
  </w:style>
  <w:style w:type="character" w:styleId="af9">
    <w:name w:val="Subtle Reference"/>
    <w:uiPriority w:val="31"/>
    <w:qFormat/>
    <w:rsid w:val="001C5B06"/>
    <w:rPr>
      <w:b/>
      <w:bCs/>
      <w:color w:val="72A376" w:themeColor="accent1"/>
    </w:rPr>
  </w:style>
  <w:style w:type="character" w:styleId="afa">
    <w:name w:val="Intense Reference"/>
    <w:uiPriority w:val="32"/>
    <w:qFormat/>
    <w:rsid w:val="001C5B06"/>
    <w:rPr>
      <w:b/>
      <w:bCs/>
      <w:i/>
      <w:iCs/>
      <w:caps/>
      <w:color w:val="72A376" w:themeColor="accent1"/>
    </w:rPr>
  </w:style>
  <w:style w:type="character" w:styleId="afb">
    <w:name w:val="Book Title"/>
    <w:uiPriority w:val="33"/>
    <w:qFormat/>
    <w:rsid w:val="001C5B06"/>
    <w:rPr>
      <w:b/>
      <w:bCs/>
      <w:i/>
      <w:iCs/>
      <w:spacing w:val="9"/>
    </w:rPr>
  </w:style>
  <w:style w:type="paragraph" w:styleId="afc">
    <w:name w:val="TOC Heading"/>
    <w:basedOn w:val="1"/>
    <w:next w:val="a"/>
    <w:uiPriority w:val="39"/>
    <w:semiHidden/>
    <w:unhideWhenUsed/>
    <w:qFormat/>
    <w:rsid w:val="001C5B06"/>
    <w:pPr>
      <w:outlineLvl w:val="9"/>
    </w:pPr>
    <w:rPr>
      <w:lang w:bidi="en-US"/>
    </w:rPr>
  </w:style>
  <w:style w:type="paragraph" w:styleId="11">
    <w:name w:val="toc 1"/>
    <w:basedOn w:val="a"/>
    <w:next w:val="a"/>
    <w:autoRedefine/>
    <w:uiPriority w:val="39"/>
    <w:unhideWhenUsed/>
    <w:rsid w:val="006453AF"/>
    <w:pPr>
      <w:spacing w:after="100"/>
    </w:pPr>
  </w:style>
  <w:style w:type="paragraph" w:styleId="23">
    <w:name w:val="toc 2"/>
    <w:basedOn w:val="a"/>
    <w:next w:val="a"/>
    <w:autoRedefine/>
    <w:uiPriority w:val="39"/>
    <w:unhideWhenUsed/>
    <w:rsid w:val="006453AF"/>
    <w:pPr>
      <w:spacing w:after="100"/>
      <w:ind w:left="200"/>
    </w:pPr>
  </w:style>
  <w:style w:type="paragraph" w:styleId="afd">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
    <w:basedOn w:val="a"/>
    <w:link w:val="afe"/>
    <w:semiHidden/>
    <w:unhideWhenUsed/>
    <w:rsid w:val="004C3618"/>
    <w:pPr>
      <w:spacing w:before="0" w:after="0" w:line="240" w:lineRule="auto"/>
    </w:pPr>
    <w:rPr>
      <w:rFonts w:eastAsiaTheme="minorHAnsi"/>
    </w:rPr>
  </w:style>
  <w:style w:type="character" w:customStyle="1" w:styleId="afe">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
    <w:basedOn w:val="a0"/>
    <w:link w:val="afd"/>
    <w:rsid w:val="004C3618"/>
    <w:rPr>
      <w:rFonts w:eastAsiaTheme="minorHAnsi"/>
      <w:sz w:val="20"/>
      <w:szCs w:val="20"/>
    </w:rPr>
  </w:style>
  <w:style w:type="character" w:styleId="aff">
    <w:name w:val="footnote reference"/>
    <w:basedOn w:val="a0"/>
    <w:unhideWhenUsed/>
    <w:rsid w:val="004C3618"/>
    <w:rPr>
      <w:vertAlign w:val="superscript"/>
    </w:rPr>
  </w:style>
  <w:style w:type="paragraph" w:styleId="31">
    <w:name w:val="toc 3"/>
    <w:basedOn w:val="a"/>
    <w:next w:val="a"/>
    <w:autoRedefine/>
    <w:uiPriority w:val="39"/>
    <w:unhideWhenUsed/>
    <w:rsid w:val="003F544B"/>
    <w:pPr>
      <w:spacing w:after="100"/>
      <w:ind w:left="400"/>
    </w:pPr>
  </w:style>
  <w:style w:type="paragraph" w:styleId="32">
    <w:name w:val="Body Text 3"/>
    <w:basedOn w:val="a"/>
    <w:link w:val="33"/>
    <w:rsid w:val="0014697E"/>
    <w:pPr>
      <w:spacing w:before="0" w:after="120"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0"/>
    <w:link w:val="32"/>
    <w:rsid w:val="0014697E"/>
    <w:rPr>
      <w:rFonts w:ascii="Times New Roman" w:eastAsia="Times New Roman" w:hAnsi="Times New Roman" w:cs="Times New Roman"/>
      <w:sz w:val="16"/>
      <w:szCs w:val="16"/>
      <w:lang w:eastAsia="ru-RU"/>
    </w:rPr>
  </w:style>
  <w:style w:type="paragraph" w:customStyle="1" w:styleId="BodyTextIndent31">
    <w:name w:val="Body Text Indent 31"/>
    <w:basedOn w:val="a"/>
    <w:rsid w:val="00E9524B"/>
    <w:pPr>
      <w:overflowPunct w:val="0"/>
      <w:autoSpaceDE w:val="0"/>
      <w:autoSpaceDN w:val="0"/>
      <w:adjustRightInd w:val="0"/>
      <w:spacing w:before="120" w:after="0" w:line="360" w:lineRule="auto"/>
      <w:ind w:firstLine="567"/>
      <w:jc w:val="both"/>
      <w:textAlignment w:val="baseline"/>
    </w:pPr>
    <w:rPr>
      <w:rFonts w:ascii="TimesDL" w:eastAsia="Calibri" w:hAnsi="TimesDL" w:cs="Times New Roman"/>
      <w:sz w:val="28"/>
      <w:lang w:eastAsia="ru-RU"/>
    </w:rPr>
  </w:style>
  <w:style w:type="numbering" w:customStyle="1" w:styleId="12">
    <w:name w:val="Нет списка1"/>
    <w:next w:val="a2"/>
    <w:semiHidden/>
    <w:rsid w:val="00A3457D"/>
  </w:style>
  <w:style w:type="table" w:customStyle="1" w:styleId="13">
    <w:name w:val="Сетка таблицы1"/>
    <w:basedOn w:val="a1"/>
    <w:next w:val="a5"/>
    <w:rsid w:val="00A3457D"/>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5"/>
    <w:uiPriority w:val="59"/>
    <w:rsid w:val="00A3457D"/>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1"/>
    <w:next w:val="a5"/>
    <w:uiPriority w:val="59"/>
    <w:rsid w:val="00A3457D"/>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1">
    <w:name w:val="toc 4"/>
    <w:basedOn w:val="a"/>
    <w:next w:val="a"/>
    <w:autoRedefine/>
    <w:uiPriority w:val="39"/>
    <w:unhideWhenUsed/>
    <w:rsid w:val="00CA7248"/>
    <w:pPr>
      <w:spacing w:before="0" w:after="100"/>
      <w:ind w:left="660"/>
    </w:pPr>
    <w:rPr>
      <w:sz w:val="22"/>
      <w:szCs w:val="22"/>
      <w:lang w:eastAsia="ru-RU"/>
    </w:rPr>
  </w:style>
  <w:style w:type="paragraph" w:styleId="51">
    <w:name w:val="toc 5"/>
    <w:basedOn w:val="a"/>
    <w:next w:val="a"/>
    <w:autoRedefine/>
    <w:uiPriority w:val="39"/>
    <w:unhideWhenUsed/>
    <w:rsid w:val="00CA7248"/>
    <w:pPr>
      <w:spacing w:before="0" w:after="100"/>
      <w:ind w:left="880"/>
    </w:pPr>
    <w:rPr>
      <w:sz w:val="22"/>
      <w:szCs w:val="22"/>
      <w:lang w:eastAsia="ru-RU"/>
    </w:rPr>
  </w:style>
  <w:style w:type="paragraph" w:styleId="61">
    <w:name w:val="toc 6"/>
    <w:basedOn w:val="a"/>
    <w:next w:val="a"/>
    <w:autoRedefine/>
    <w:uiPriority w:val="39"/>
    <w:unhideWhenUsed/>
    <w:rsid w:val="00CA7248"/>
    <w:pPr>
      <w:spacing w:before="0" w:after="100"/>
      <w:ind w:left="1100"/>
    </w:pPr>
    <w:rPr>
      <w:sz w:val="22"/>
      <w:szCs w:val="22"/>
      <w:lang w:eastAsia="ru-RU"/>
    </w:rPr>
  </w:style>
  <w:style w:type="paragraph" w:styleId="71">
    <w:name w:val="toc 7"/>
    <w:basedOn w:val="a"/>
    <w:next w:val="a"/>
    <w:autoRedefine/>
    <w:uiPriority w:val="39"/>
    <w:unhideWhenUsed/>
    <w:rsid w:val="00CA7248"/>
    <w:pPr>
      <w:spacing w:before="0" w:after="100"/>
      <w:ind w:left="1320"/>
    </w:pPr>
    <w:rPr>
      <w:sz w:val="22"/>
      <w:szCs w:val="22"/>
      <w:lang w:eastAsia="ru-RU"/>
    </w:rPr>
  </w:style>
  <w:style w:type="paragraph" w:styleId="81">
    <w:name w:val="toc 8"/>
    <w:basedOn w:val="a"/>
    <w:next w:val="a"/>
    <w:autoRedefine/>
    <w:uiPriority w:val="39"/>
    <w:unhideWhenUsed/>
    <w:rsid w:val="00CA7248"/>
    <w:pPr>
      <w:spacing w:before="0" w:after="100"/>
      <w:ind w:left="1540"/>
    </w:pPr>
    <w:rPr>
      <w:sz w:val="22"/>
      <w:szCs w:val="22"/>
      <w:lang w:eastAsia="ru-RU"/>
    </w:rPr>
  </w:style>
  <w:style w:type="paragraph" w:styleId="91">
    <w:name w:val="toc 9"/>
    <w:basedOn w:val="a"/>
    <w:next w:val="a"/>
    <w:autoRedefine/>
    <w:uiPriority w:val="39"/>
    <w:unhideWhenUsed/>
    <w:rsid w:val="00CA7248"/>
    <w:pPr>
      <w:spacing w:before="0" w:after="100"/>
      <w:ind w:left="1760"/>
    </w:pPr>
    <w:rPr>
      <w:sz w:val="22"/>
      <w:szCs w:val="22"/>
      <w:lang w:eastAsia="ru-RU"/>
    </w:rPr>
  </w:style>
  <w:style w:type="numbering" w:customStyle="1" w:styleId="25">
    <w:name w:val="Нет списка2"/>
    <w:next w:val="a2"/>
    <w:semiHidden/>
    <w:rsid w:val="009E741C"/>
  </w:style>
  <w:style w:type="paragraph" w:customStyle="1" w:styleId="211">
    <w:name w:val="Знак2 Знак Знак1 Знак1 Знак Знак Знак Знак Знак Знак Знак Знак Знак Знак Знак Знак"/>
    <w:basedOn w:val="a"/>
    <w:rsid w:val="009E741C"/>
    <w:pPr>
      <w:spacing w:before="0" w:after="160" w:line="240" w:lineRule="exact"/>
    </w:pPr>
    <w:rPr>
      <w:rFonts w:ascii="Verdana" w:eastAsia="Times New Roman" w:hAnsi="Verdana" w:cs="Times New Roman"/>
      <w:lang w:val="en-US"/>
    </w:rPr>
  </w:style>
  <w:style w:type="paragraph" w:styleId="aff0">
    <w:name w:val="Document Map"/>
    <w:basedOn w:val="a"/>
    <w:link w:val="aff1"/>
    <w:semiHidden/>
    <w:rsid w:val="009E741C"/>
    <w:pPr>
      <w:shd w:val="clear" w:color="auto" w:fill="000080"/>
      <w:spacing w:before="0" w:after="0" w:line="240" w:lineRule="auto"/>
    </w:pPr>
    <w:rPr>
      <w:rFonts w:ascii="Tahoma" w:eastAsia="Times New Roman" w:hAnsi="Tahoma" w:cs="Tahoma"/>
      <w:lang w:eastAsia="ru-RU"/>
    </w:rPr>
  </w:style>
  <w:style w:type="character" w:customStyle="1" w:styleId="aff1">
    <w:name w:val="Схема документа Знак"/>
    <w:basedOn w:val="a0"/>
    <w:link w:val="aff0"/>
    <w:semiHidden/>
    <w:rsid w:val="009E741C"/>
    <w:rPr>
      <w:rFonts w:ascii="Tahoma" w:eastAsia="Times New Roman" w:hAnsi="Tahoma" w:cs="Tahoma"/>
      <w:sz w:val="20"/>
      <w:szCs w:val="20"/>
      <w:shd w:val="clear" w:color="auto" w:fill="000080"/>
      <w:lang w:eastAsia="ru-RU"/>
    </w:rPr>
  </w:style>
  <w:style w:type="paragraph" w:customStyle="1" w:styleId="2110">
    <w:name w:val="Знак2 Знак Знак1 Знак1 Знак Знак Знак Знак Знак Знак Знак Знак Знак Знак Знак Знак"/>
    <w:basedOn w:val="a"/>
    <w:rsid w:val="009E741C"/>
    <w:pPr>
      <w:spacing w:before="0" w:after="160" w:line="240" w:lineRule="exact"/>
    </w:pPr>
    <w:rPr>
      <w:rFonts w:ascii="Verdana" w:eastAsia="Times New Roman" w:hAnsi="Verdana" w:cs="Times New Roman"/>
      <w:lang w:val="en-US"/>
    </w:rPr>
  </w:style>
  <w:style w:type="paragraph" w:customStyle="1" w:styleId="aff2">
    <w:name w:val="Знак Знак Знак Знак"/>
    <w:basedOn w:val="a"/>
    <w:rsid w:val="009E741C"/>
    <w:pPr>
      <w:spacing w:before="0" w:after="160" w:line="240" w:lineRule="exact"/>
    </w:pPr>
    <w:rPr>
      <w:rFonts w:ascii="Verdana" w:eastAsia="Times New Roman" w:hAnsi="Verdana" w:cs="Verdana"/>
      <w:lang w:val="en-US"/>
    </w:rPr>
  </w:style>
  <w:style w:type="paragraph" w:styleId="aff3">
    <w:name w:val="Body Text Indent"/>
    <w:basedOn w:val="a"/>
    <w:link w:val="aff4"/>
    <w:rsid w:val="009E741C"/>
    <w:pPr>
      <w:spacing w:before="120" w:after="120" w:line="240" w:lineRule="auto"/>
      <w:ind w:firstLine="902"/>
      <w:jc w:val="both"/>
    </w:pPr>
    <w:rPr>
      <w:rFonts w:ascii="Times New Roman" w:eastAsia="Times New Roman" w:hAnsi="Times New Roman" w:cs="Times New Roman"/>
      <w:sz w:val="24"/>
      <w:szCs w:val="24"/>
      <w:lang w:eastAsia="ar-SA"/>
    </w:rPr>
  </w:style>
  <w:style w:type="character" w:customStyle="1" w:styleId="aff4">
    <w:name w:val="Основной текст с отступом Знак"/>
    <w:basedOn w:val="a0"/>
    <w:link w:val="aff3"/>
    <w:rsid w:val="009E741C"/>
    <w:rPr>
      <w:rFonts w:ascii="Times New Roman" w:eastAsia="Times New Roman" w:hAnsi="Times New Roman" w:cs="Times New Roman"/>
      <w:sz w:val="24"/>
      <w:szCs w:val="24"/>
      <w:lang w:eastAsia="ar-SA"/>
    </w:rPr>
  </w:style>
  <w:style w:type="table" w:customStyle="1" w:styleId="34">
    <w:name w:val="Сетка таблицы3"/>
    <w:basedOn w:val="a1"/>
    <w:next w:val="a5"/>
    <w:rsid w:val="009E741C"/>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page number"/>
    <w:basedOn w:val="a0"/>
    <w:rsid w:val="009E741C"/>
  </w:style>
  <w:style w:type="paragraph" w:customStyle="1" w:styleId="14">
    <w:name w:val="Обычный1"/>
    <w:rsid w:val="009E741C"/>
    <w:pPr>
      <w:widowControl w:val="0"/>
      <w:suppressAutoHyphens/>
      <w:spacing w:before="0" w:after="0" w:line="480" w:lineRule="auto"/>
      <w:ind w:firstLine="560"/>
      <w:jc w:val="both"/>
    </w:pPr>
    <w:rPr>
      <w:rFonts w:ascii="Times New Roman" w:eastAsia="Times New Roman" w:hAnsi="Times New Roman" w:cs="Times New Roman"/>
      <w:sz w:val="24"/>
      <w:szCs w:val="20"/>
      <w:lang w:eastAsia="ar-SA"/>
    </w:rPr>
  </w:style>
  <w:style w:type="paragraph" w:styleId="aff6">
    <w:name w:val="Body Text"/>
    <w:aliases w:val="Body single,bt,отчет_нормаль"/>
    <w:basedOn w:val="a"/>
    <w:link w:val="aff7"/>
    <w:rsid w:val="009E741C"/>
    <w:pPr>
      <w:spacing w:before="0" w:after="120" w:line="240" w:lineRule="auto"/>
    </w:pPr>
    <w:rPr>
      <w:rFonts w:ascii="Times New Roman" w:eastAsia="Times New Roman" w:hAnsi="Times New Roman" w:cs="Times New Roman"/>
      <w:sz w:val="24"/>
      <w:szCs w:val="24"/>
      <w:lang w:eastAsia="ru-RU"/>
    </w:rPr>
  </w:style>
  <w:style w:type="character" w:customStyle="1" w:styleId="aff7">
    <w:name w:val="Основной текст Знак"/>
    <w:aliases w:val="Body single Знак,bt Знак,отчет_нормаль Знак"/>
    <w:basedOn w:val="a0"/>
    <w:link w:val="aff6"/>
    <w:rsid w:val="009E741C"/>
    <w:rPr>
      <w:rFonts w:ascii="Times New Roman" w:eastAsia="Times New Roman" w:hAnsi="Times New Roman" w:cs="Times New Roman"/>
      <w:sz w:val="24"/>
      <w:szCs w:val="24"/>
      <w:lang w:eastAsia="ru-RU"/>
    </w:rPr>
  </w:style>
  <w:style w:type="paragraph" w:customStyle="1" w:styleId="35">
    <w:name w:val="Знак Знак3 Знак Знак"/>
    <w:basedOn w:val="a"/>
    <w:rsid w:val="009E741C"/>
    <w:pPr>
      <w:spacing w:before="0" w:after="160" w:line="240" w:lineRule="exact"/>
    </w:pPr>
    <w:rPr>
      <w:rFonts w:ascii="Verdana" w:eastAsia="Times New Roman" w:hAnsi="Verdana" w:cs="Times New Roman"/>
      <w:lang w:val="en-US"/>
    </w:rPr>
  </w:style>
  <w:style w:type="paragraph" w:customStyle="1" w:styleId="aff8">
    <w:name w:val="Заголовок"/>
    <w:basedOn w:val="a"/>
    <w:next w:val="aff6"/>
    <w:rsid w:val="009E741C"/>
    <w:pPr>
      <w:keepNext/>
      <w:suppressAutoHyphens/>
      <w:spacing w:before="240" w:after="120" w:line="240" w:lineRule="auto"/>
    </w:pPr>
    <w:rPr>
      <w:rFonts w:ascii="Arial" w:eastAsia="Lucida Sans Unicode" w:hAnsi="Arial" w:cs="Tahoma"/>
      <w:sz w:val="28"/>
      <w:szCs w:val="28"/>
      <w:lang w:eastAsia="ar-SA"/>
    </w:rPr>
  </w:style>
  <w:style w:type="paragraph" w:customStyle="1" w:styleId="CharChar1CharChar1CharChar">
    <w:name w:val="Char Char Знак Знак1 Char Char1 Знак Знак Char Char"/>
    <w:basedOn w:val="a"/>
    <w:rsid w:val="009E741C"/>
    <w:pPr>
      <w:spacing w:before="100" w:beforeAutospacing="1" w:after="100" w:afterAutospacing="1" w:line="240" w:lineRule="auto"/>
    </w:pPr>
    <w:rPr>
      <w:rFonts w:ascii="Tahoma" w:eastAsia="Times New Roman" w:hAnsi="Tahoma" w:cs="Tahoma"/>
      <w:lang w:val="en-US"/>
    </w:rPr>
  </w:style>
  <w:style w:type="paragraph" w:customStyle="1" w:styleId="15">
    <w:name w:val="Обычный1"/>
    <w:link w:val="Normal"/>
    <w:rsid w:val="009E741C"/>
    <w:pPr>
      <w:widowControl w:val="0"/>
      <w:suppressAutoHyphens/>
      <w:overflowPunct w:val="0"/>
      <w:autoSpaceDE w:val="0"/>
      <w:spacing w:before="0" w:after="0" w:line="240" w:lineRule="auto"/>
    </w:pPr>
    <w:rPr>
      <w:rFonts w:ascii="Times New Roman" w:eastAsia="Times New Roman" w:hAnsi="Times New Roman" w:cs="Times New Roman"/>
      <w:sz w:val="20"/>
      <w:szCs w:val="20"/>
      <w:lang w:eastAsia="ar-SA"/>
    </w:rPr>
  </w:style>
  <w:style w:type="character" w:customStyle="1" w:styleId="Normal">
    <w:name w:val="Normal Знак"/>
    <w:link w:val="15"/>
    <w:rsid w:val="009E741C"/>
    <w:rPr>
      <w:rFonts w:ascii="Times New Roman" w:eastAsia="Times New Roman" w:hAnsi="Times New Roman" w:cs="Times New Roman"/>
      <w:sz w:val="20"/>
      <w:szCs w:val="20"/>
      <w:lang w:eastAsia="ar-SA"/>
    </w:rPr>
  </w:style>
  <w:style w:type="paragraph" w:customStyle="1" w:styleId="16">
    <w:name w:val="Основной текст с отступом1"/>
    <w:basedOn w:val="a"/>
    <w:rsid w:val="009E741C"/>
    <w:pPr>
      <w:widowControl w:val="0"/>
      <w:tabs>
        <w:tab w:val="left" w:pos="3600"/>
      </w:tabs>
      <w:suppressAutoHyphens/>
      <w:overflowPunct w:val="0"/>
      <w:autoSpaceDE w:val="0"/>
      <w:spacing w:before="0" w:after="0" w:line="240" w:lineRule="auto"/>
      <w:ind w:left="3600" w:hanging="2700"/>
      <w:textAlignment w:val="baseline"/>
    </w:pPr>
    <w:rPr>
      <w:rFonts w:ascii="Times New Roman" w:eastAsia="Times New Roman" w:hAnsi="Times New Roman" w:cs="Times New Roman"/>
      <w:sz w:val="28"/>
      <w:lang w:eastAsia="ar-SA"/>
    </w:rPr>
  </w:style>
</w:styles>
</file>

<file path=word/webSettings.xml><?xml version="1.0" encoding="utf-8"?>
<w:webSettings xmlns:r="http://schemas.openxmlformats.org/officeDocument/2006/relationships" xmlns:w="http://schemas.openxmlformats.org/wordprocessingml/2006/main">
  <w:divs>
    <w:div w:id="101464023">
      <w:bodyDiv w:val="1"/>
      <w:marLeft w:val="0"/>
      <w:marRight w:val="0"/>
      <w:marTop w:val="0"/>
      <w:marBottom w:val="0"/>
      <w:divBdr>
        <w:top w:val="none" w:sz="0" w:space="0" w:color="auto"/>
        <w:left w:val="none" w:sz="0" w:space="0" w:color="auto"/>
        <w:bottom w:val="none" w:sz="0" w:space="0" w:color="auto"/>
        <w:right w:val="none" w:sz="0" w:space="0" w:color="auto"/>
      </w:divBdr>
    </w:div>
    <w:div w:id="108822483">
      <w:bodyDiv w:val="1"/>
      <w:marLeft w:val="0"/>
      <w:marRight w:val="0"/>
      <w:marTop w:val="0"/>
      <w:marBottom w:val="0"/>
      <w:divBdr>
        <w:top w:val="none" w:sz="0" w:space="0" w:color="auto"/>
        <w:left w:val="none" w:sz="0" w:space="0" w:color="auto"/>
        <w:bottom w:val="none" w:sz="0" w:space="0" w:color="auto"/>
        <w:right w:val="none" w:sz="0" w:space="0" w:color="auto"/>
      </w:divBdr>
    </w:div>
    <w:div w:id="222064989">
      <w:bodyDiv w:val="1"/>
      <w:marLeft w:val="0"/>
      <w:marRight w:val="0"/>
      <w:marTop w:val="0"/>
      <w:marBottom w:val="0"/>
      <w:divBdr>
        <w:top w:val="none" w:sz="0" w:space="0" w:color="auto"/>
        <w:left w:val="none" w:sz="0" w:space="0" w:color="auto"/>
        <w:bottom w:val="none" w:sz="0" w:space="0" w:color="auto"/>
        <w:right w:val="none" w:sz="0" w:space="0" w:color="auto"/>
      </w:divBdr>
    </w:div>
    <w:div w:id="514267132">
      <w:bodyDiv w:val="1"/>
      <w:marLeft w:val="0"/>
      <w:marRight w:val="0"/>
      <w:marTop w:val="0"/>
      <w:marBottom w:val="0"/>
      <w:divBdr>
        <w:top w:val="none" w:sz="0" w:space="0" w:color="auto"/>
        <w:left w:val="none" w:sz="0" w:space="0" w:color="auto"/>
        <w:bottom w:val="none" w:sz="0" w:space="0" w:color="auto"/>
        <w:right w:val="none" w:sz="0" w:space="0" w:color="auto"/>
      </w:divBdr>
    </w:div>
    <w:div w:id="1004628927">
      <w:bodyDiv w:val="1"/>
      <w:marLeft w:val="0"/>
      <w:marRight w:val="0"/>
      <w:marTop w:val="0"/>
      <w:marBottom w:val="0"/>
      <w:divBdr>
        <w:top w:val="none" w:sz="0" w:space="0" w:color="auto"/>
        <w:left w:val="none" w:sz="0" w:space="0" w:color="auto"/>
        <w:bottom w:val="none" w:sz="0" w:space="0" w:color="auto"/>
        <w:right w:val="none" w:sz="0" w:space="0" w:color="auto"/>
      </w:divBdr>
    </w:div>
    <w:div w:id="1089545926">
      <w:bodyDiv w:val="1"/>
      <w:marLeft w:val="0"/>
      <w:marRight w:val="0"/>
      <w:marTop w:val="0"/>
      <w:marBottom w:val="0"/>
      <w:divBdr>
        <w:top w:val="none" w:sz="0" w:space="0" w:color="auto"/>
        <w:left w:val="none" w:sz="0" w:space="0" w:color="auto"/>
        <w:bottom w:val="none" w:sz="0" w:space="0" w:color="auto"/>
        <w:right w:val="none" w:sz="0" w:space="0" w:color="auto"/>
      </w:divBdr>
    </w:div>
    <w:div w:id="1169563878">
      <w:bodyDiv w:val="1"/>
      <w:marLeft w:val="0"/>
      <w:marRight w:val="0"/>
      <w:marTop w:val="0"/>
      <w:marBottom w:val="0"/>
      <w:divBdr>
        <w:top w:val="none" w:sz="0" w:space="0" w:color="auto"/>
        <w:left w:val="none" w:sz="0" w:space="0" w:color="auto"/>
        <w:bottom w:val="none" w:sz="0" w:space="0" w:color="auto"/>
        <w:right w:val="none" w:sz="0" w:space="0" w:color="auto"/>
      </w:divBdr>
    </w:div>
    <w:div w:id="1440175452">
      <w:bodyDiv w:val="1"/>
      <w:marLeft w:val="0"/>
      <w:marRight w:val="0"/>
      <w:marTop w:val="0"/>
      <w:marBottom w:val="0"/>
      <w:divBdr>
        <w:top w:val="none" w:sz="0" w:space="0" w:color="auto"/>
        <w:left w:val="none" w:sz="0" w:space="0" w:color="auto"/>
        <w:bottom w:val="none" w:sz="0" w:space="0" w:color="auto"/>
        <w:right w:val="none" w:sz="0" w:space="0" w:color="auto"/>
      </w:divBdr>
    </w:div>
    <w:div w:id="1858077521">
      <w:bodyDiv w:val="1"/>
      <w:marLeft w:val="0"/>
      <w:marRight w:val="0"/>
      <w:marTop w:val="0"/>
      <w:marBottom w:val="0"/>
      <w:divBdr>
        <w:top w:val="none" w:sz="0" w:space="0" w:color="auto"/>
        <w:left w:val="none" w:sz="0" w:space="0" w:color="auto"/>
        <w:bottom w:val="none" w:sz="0" w:space="0" w:color="auto"/>
        <w:right w:val="none" w:sz="0" w:space="0" w:color="auto"/>
      </w:divBdr>
    </w:div>
    <w:div w:id="1917671327">
      <w:bodyDiv w:val="1"/>
      <w:marLeft w:val="0"/>
      <w:marRight w:val="0"/>
      <w:marTop w:val="0"/>
      <w:marBottom w:val="0"/>
      <w:divBdr>
        <w:top w:val="none" w:sz="0" w:space="0" w:color="auto"/>
        <w:left w:val="none" w:sz="0" w:space="0" w:color="auto"/>
        <w:bottom w:val="none" w:sz="0" w:space="0" w:color="auto"/>
        <w:right w:val="none" w:sz="0" w:space="0" w:color="auto"/>
      </w:divBdr>
    </w:div>
    <w:div w:id="1947493973">
      <w:bodyDiv w:val="1"/>
      <w:marLeft w:val="0"/>
      <w:marRight w:val="0"/>
      <w:marTop w:val="0"/>
      <w:marBottom w:val="0"/>
      <w:divBdr>
        <w:top w:val="none" w:sz="0" w:space="0" w:color="auto"/>
        <w:left w:val="none" w:sz="0" w:space="0" w:color="auto"/>
        <w:bottom w:val="none" w:sz="0" w:space="0" w:color="auto"/>
        <w:right w:val="none" w:sz="0" w:space="0" w:color="auto"/>
      </w:divBdr>
    </w:div>
    <w:div w:id="2042389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Литейная">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DEFA6-C5E8-4EDB-8E9F-044DB69C7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107</Pages>
  <Words>32732</Words>
  <Characters>186577</Characters>
  <Application>Microsoft Office Word</Application>
  <DocSecurity>0</DocSecurity>
  <Lines>1554</Lines>
  <Paragraphs>437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Hitsunova</cp:lastModifiedBy>
  <cp:revision>61</cp:revision>
  <cp:lastPrinted>2014-09-03T04:54:00Z</cp:lastPrinted>
  <dcterms:created xsi:type="dcterms:W3CDTF">2015-02-02T05:11:00Z</dcterms:created>
  <dcterms:modified xsi:type="dcterms:W3CDTF">2015-02-02T06:32:00Z</dcterms:modified>
</cp:coreProperties>
</file>