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7C" w:rsidRDefault="005F6290" w:rsidP="0072446F">
      <w:pPr>
        <w:tabs>
          <w:tab w:val="left" w:pos="1134"/>
        </w:tabs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D935AD5" wp14:editId="4910909E">
            <wp:simplePos x="0" y="0"/>
            <wp:positionH relativeFrom="column">
              <wp:posOffset>2750820</wp:posOffset>
            </wp:positionH>
            <wp:positionV relativeFrom="paragraph">
              <wp:posOffset>-359410</wp:posOffset>
            </wp:positionV>
            <wp:extent cx="575945" cy="5924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5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A2EF6" wp14:editId="5AB85B4C">
                <wp:simplePos x="0" y="0"/>
                <wp:positionH relativeFrom="column">
                  <wp:posOffset>-289560</wp:posOffset>
                </wp:positionH>
                <wp:positionV relativeFrom="paragraph">
                  <wp:posOffset>145415</wp:posOffset>
                </wp:positionV>
                <wp:extent cx="6696075" cy="1857375"/>
                <wp:effectExtent l="0" t="0" r="952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2.8pt;margin-top:11.45pt;width:527.25pt;height:14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" stroked="f"/>
            </w:pict>
          </mc:Fallback>
        </mc:AlternateContent>
      </w:r>
      <w:r w:rsidR="00945EA6">
        <w:rPr>
          <w:sz w:val="28"/>
        </w:rPr>
        <w:t xml:space="preserve"> </w:t>
      </w:r>
    </w:p>
    <w:p w:rsidR="001F457C" w:rsidRPr="00E17794" w:rsidRDefault="001F457C" w:rsidP="001F457C">
      <w:pPr>
        <w:jc w:val="center"/>
        <w:rPr>
          <w:b/>
          <w:sz w:val="32"/>
          <w:szCs w:val="32"/>
        </w:rPr>
      </w:pPr>
      <w:r w:rsidRPr="00E17794">
        <w:rPr>
          <w:b/>
          <w:sz w:val="32"/>
          <w:szCs w:val="32"/>
        </w:rPr>
        <w:t>БЛАГОВЕЩЕНСКАЯ ГОРОДСКАЯ ДУМА</w:t>
      </w:r>
    </w:p>
    <w:p w:rsidR="001F457C" w:rsidRDefault="001F457C" w:rsidP="001F457C">
      <w:pPr>
        <w:jc w:val="center"/>
        <w:rPr>
          <w:sz w:val="30"/>
          <w:szCs w:val="30"/>
        </w:rPr>
      </w:pPr>
      <w:r w:rsidRPr="0087621E">
        <w:rPr>
          <w:sz w:val="30"/>
          <w:szCs w:val="30"/>
        </w:rPr>
        <w:t>Амурской области</w:t>
      </w:r>
    </w:p>
    <w:p w:rsidR="001F457C" w:rsidRPr="001F457C" w:rsidRDefault="0072446F" w:rsidP="001F457C">
      <w:pPr>
        <w:jc w:val="center"/>
        <w:rPr>
          <w:sz w:val="24"/>
          <w:szCs w:val="24"/>
        </w:rPr>
      </w:pPr>
      <w:r>
        <w:rPr>
          <w:sz w:val="24"/>
          <w:szCs w:val="24"/>
        </w:rPr>
        <w:t>(седьмой</w:t>
      </w:r>
      <w:r w:rsidR="001F457C" w:rsidRPr="001F457C">
        <w:rPr>
          <w:sz w:val="24"/>
          <w:szCs w:val="24"/>
        </w:rPr>
        <w:t xml:space="preserve"> созыв)</w:t>
      </w:r>
    </w:p>
    <w:p w:rsidR="001F457C" w:rsidRDefault="001F457C" w:rsidP="001F457C">
      <w:pPr>
        <w:jc w:val="center"/>
        <w:rPr>
          <w:sz w:val="28"/>
          <w:szCs w:val="28"/>
        </w:rPr>
      </w:pPr>
    </w:p>
    <w:p w:rsidR="001F457C" w:rsidRPr="005B0C84" w:rsidRDefault="001F457C" w:rsidP="001F457C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1F457C" w:rsidRDefault="001F457C" w:rsidP="001F457C">
      <w:pPr>
        <w:rPr>
          <w:sz w:val="28"/>
          <w:szCs w:val="28"/>
        </w:rPr>
      </w:pPr>
    </w:p>
    <w:p w:rsidR="001F457C" w:rsidRDefault="001F457C" w:rsidP="001F457C">
      <w:pPr>
        <w:rPr>
          <w:sz w:val="28"/>
          <w:szCs w:val="28"/>
        </w:rPr>
      </w:pPr>
      <w:r w:rsidRPr="00676B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2446F">
        <w:rPr>
          <w:sz w:val="28"/>
          <w:szCs w:val="28"/>
          <w:u w:val="single"/>
        </w:rPr>
        <w:t>26.11.2020</w:t>
      </w:r>
      <w:r w:rsidRPr="005B0C84">
        <w:rPr>
          <w:sz w:val="28"/>
          <w:szCs w:val="28"/>
        </w:rPr>
        <w:tab/>
      </w:r>
      <w:r w:rsidRPr="005B0C84">
        <w:rPr>
          <w:sz w:val="28"/>
          <w:szCs w:val="28"/>
        </w:rPr>
        <w:tab/>
      </w:r>
      <w:r w:rsidRPr="005B0C84">
        <w:rPr>
          <w:sz w:val="28"/>
          <w:szCs w:val="28"/>
        </w:rPr>
        <w:tab/>
      </w:r>
      <w:r w:rsidRPr="005B0C84">
        <w:rPr>
          <w:sz w:val="28"/>
          <w:szCs w:val="28"/>
        </w:rPr>
        <w:tab/>
      </w:r>
      <w:r w:rsidRPr="005B0C84">
        <w:rPr>
          <w:sz w:val="28"/>
          <w:szCs w:val="28"/>
        </w:rPr>
        <w:tab/>
      </w:r>
      <w:r w:rsidRPr="005B0C84">
        <w:rPr>
          <w:sz w:val="28"/>
          <w:szCs w:val="28"/>
        </w:rPr>
        <w:tab/>
      </w:r>
      <w:r w:rsidRPr="005B0C84">
        <w:rPr>
          <w:sz w:val="28"/>
          <w:szCs w:val="28"/>
        </w:rPr>
        <w:tab/>
      </w:r>
      <w:r w:rsidRPr="005B0C84">
        <w:rPr>
          <w:sz w:val="28"/>
          <w:szCs w:val="28"/>
        </w:rPr>
        <w:tab/>
      </w:r>
      <w:r w:rsidRPr="00B63C6C">
        <w:rPr>
          <w:sz w:val="28"/>
          <w:szCs w:val="28"/>
        </w:rPr>
        <w:t xml:space="preserve">   </w:t>
      </w:r>
      <w:r w:rsidR="005F6290">
        <w:rPr>
          <w:sz w:val="28"/>
          <w:szCs w:val="28"/>
        </w:rPr>
        <w:t xml:space="preserve">             </w:t>
      </w:r>
      <w:r w:rsidR="0072446F">
        <w:rPr>
          <w:sz w:val="28"/>
          <w:szCs w:val="28"/>
          <w:u w:val="single"/>
        </w:rPr>
        <w:t>№ 18</w:t>
      </w:r>
      <w:r w:rsidRPr="00616D51">
        <w:rPr>
          <w:sz w:val="28"/>
          <w:szCs w:val="28"/>
          <w:u w:val="single"/>
        </w:rPr>
        <w:t>/</w:t>
      </w:r>
      <w:r w:rsidR="005F6290">
        <w:rPr>
          <w:sz w:val="28"/>
          <w:szCs w:val="28"/>
          <w:u w:val="single"/>
        </w:rPr>
        <w:t>127</w:t>
      </w:r>
    </w:p>
    <w:p w:rsidR="001F457C" w:rsidRDefault="001F457C" w:rsidP="001F457C">
      <w:pPr>
        <w:pStyle w:val="a3"/>
        <w:jc w:val="center"/>
        <w:rPr>
          <w:szCs w:val="28"/>
        </w:rPr>
      </w:pPr>
      <w:r w:rsidRPr="00676B2E">
        <w:rPr>
          <w:szCs w:val="28"/>
        </w:rPr>
        <w:t>г. Благовещенск</w:t>
      </w:r>
    </w:p>
    <w:p w:rsidR="00945EA6" w:rsidRDefault="00945EA6" w:rsidP="001F457C">
      <w:pPr>
        <w:jc w:val="both"/>
        <w:rPr>
          <w:sz w:val="28"/>
        </w:rPr>
      </w:pPr>
    </w:p>
    <w:p w:rsidR="00945EA6" w:rsidRDefault="005F6290" w:rsidP="00945EA6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7F987" wp14:editId="5ADC6D42">
                <wp:simplePos x="0" y="0"/>
                <wp:positionH relativeFrom="column">
                  <wp:posOffset>62865</wp:posOffset>
                </wp:positionH>
                <wp:positionV relativeFrom="paragraph">
                  <wp:posOffset>146051</wp:posOffset>
                </wp:positionV>
                <wp:extent cx="5857875" cy="68580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290" w:rsidRDefault="00945EA6" w:rsidP="005F6290">
                            <w:pPr>
                              <w:tabs>
                                <w:tab w:val="left" w:pos="1134"/>
                              </w:tabs>
                              <w:spacing w:line="235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333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назначении на должность аудитора контрольно-счетной палаты </w:t>
                            </w:r>
                          </w:p>
                          <w:p w:rsidR="00945EA6" w:rsidRPr="00AF4618" w:rsidRDefault="00945EA6" w:rsidP="005F6290">
                            <w:pPr>
                              <w:tabs>
                                <w:tab w:val="left" w:pos="1134"/>
                              </w:tabs>
                              <w:spacing w:line="235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города Благовещенска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95pt;margin-top:11.5pt;width:46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" stroked="f">
                <v:textbox>
                  <w:txbxContent>
                    <w:p w:rsidR="005F6290" w:rsidRDefault="00945EA6" w:rsidP="005F6290">
                      <w:pPr>
                        <w:tabs>
                          <w:tab w:val="left" w:pos="1134"/>
                        </w:tabs>
                        <w:spacing w:line="235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333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назначении на должность аудитора контрольно-счетной палаты </w:t>
                      </w:r>
                    </w:p>
                    <w:p w:rsidR="00945EA6" w:rsidRPr="00AF4618" w:rsidRDefault="00945EA6" w:rsidP="005F6290">
                      <w:pPr>
                        <w:tabs>
                          <w:tab w:val="left" w:pos="1134"/>
                        </w:tabs>
                        <w:spacing w:line="235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города Благовещенска</w:t>
                      </w:r>
                    </w:p>
                  </w:txbxContent>
                </v:textbox>
              </v:shape>
            </w:pict>
          </mc:Fallback>
        </mc:AlternateContent>
      </w:r>
      <w:r w:rsidR="001F457C">
        <w:rPr>
          <w:sz w:val="28"/>
        </w:rPr>
        <w:t xml:space="preserve">                                </w:t>
      </w:r>
      <w:r>
        <w:rPr>
          <w:sz w:val="28"/>
        </w:rPr>
        <w:t xml:space="preserve">                              </w:t>
      </w:r>
    </w:p>
    <w:p w:rsidR="00945EA6" w:rsidRDefault="00945EA6" w:rsidP="00945EA6">
      <w:pPr>
        <w:ind w:firstLine="720"/>
        <w:jc w:val="both"/>
        <w:rPr>
          <w:sz w:val="28"/>
        </w:rPr>
      </w:pPr>
    </w:p>
    <w:p w:rsidR="00945EA6" w:rsidRDefault="00945EA6" w:rsidP="00945EA6">
      <w:pPr>
        <w:spacing w:before="240"/>
        <w:jc w:val="both"/>
        <w:rPr>
          <w:sz w:val="28"/>
          <w:szCs w:val="28"/>
        </w:rPr>
      </w:pPr>
    </w:p>
    <w:p w:rsidR="005F6290" w:rsidRDefault="005F6290" w:rsidP="00945EA6">
      <w:pPr>
        <w:spacing w:before="240"/>
        <w:jc w:val="both"/>
        <w:rPr>
          <w:sz w:val="28"/>
          <w:szCs w:val="28"/>
        </w:rPr>
      </w:pPr>
    </w:p>
    <w:p w:rsidR="0072446F" w:rsidRDefault="0072446F" w:rsidP="0072446F">
      <w:pPr>
        <w:tabs>
          <w:tab w:val="left" w:pos="851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5EA6">
        <w:rPr>
          <w:sz w:val="28"/>
          <w:szCs w:val="28"/>
        </w:rPr>
        <w:t xml:space="preserve">В соответствии со статьей 34 Устава </w:t>
      </w:r>
      <w:r w:rsidR="00645CD0">
        <w:rPr>
          <w:sz w:val="28"/>
          <w:szCs w:val="28"/>
        </w:rPr>
        <w:t xml:space="preserve">муниципального образования </w:t>
      </w:r>
      <w:r w:rsidR="00945EA6">
        <w:rPr>
          <w:sz w:val="28"/>
          <w:szCs w:val="28"/>
        </w:rPr>
        <w:t>города Благовещенска, статьей 5 Положения о контрольно-счетной палате города Благовещенска, утвержденного решением Благовещенской городской Думы от 30.03.2006 №</w:t>
      </w:r>
      <w:r>
        <w:rPr>
          <w:sz w:val="28"/>
          <w:szCs w:val="28"/>
        </w:rPr>
        <w:t xml:space="preserve"> </w:t>
      </w:r>
      <w:r w:rsidR="00945EA6">
        <w:rPr>
          <w:sz w:val="28"/>
          <w:szCs w:val="28"/>
        </w:rPr>
        <w:t>12/34</w:t>
      </w:r>
      <w:r w:rsidR="00945EA6" w:rsidRPr="00557333">
        <w:rPr>
          <w:sz w:val="28"/>
          <w:szCs w:val="28"/>
        </w:rPr>
        <w:t>, учитывая</w:t>
      </w:r>
      <w:r w:rsidR="00945EA6">
        <w:rPr>
          <w:sz w:val="28"/>
          <w:szCs w:val="28"/>
        </w:rPr>
        <w:t xml:space="preserve"> предложение председателя контрольно-счетной палаты города Благовещенска и</w:t>
      </w:r>
      <w:r w:rsidR="00945EA6" w:rsidRPr="00E16C8D">
        <w:rPr>
          <w:sz w:val="28"/>
          <w:szCs w:val="28"/>
        </w:rPr>
        <w:t xml:space="preserve"> заключение комитета </w:t>
      </w:r>
      <w:r w:rsidR="00945EA6">
        <w:rPr>
          <w:sz w:val="28"/>
          <w:szCs w:val="28"/>
        </w:rPr>
        <w:t xml:space="preserve">Благовещенской городской Думы </w:t>
      </w:r>
      <w:r w:rsidR="00945EA6" w:rsidRPr="00E16C8D">
        <w:rPr>
          <w:sz w:val="28"/>
          <w:szCs w:val="28"/>
        </w:rPr>
        <w:t xml:space="preserve">по </w:t>
      </w:r>
      <w:r w:rsidR="00945EA6">
        <w:rPr>
          <w:sz w:val="28"/>
          <w:szCs w:val="28"/>
        </w:rPr>
        <w:t>бюджету</w:t>
      </w:r>
      <w:r w:rsidR="00945EA6" w:rsidRPr="00E16C8D">
        <w:rPr>
          <w:sz w:val="28"/>
          <w:szCs w:val="28"/>
        </w:rPr>
        <w:t>,</w:t>
      </w:r>
      <w:r w:rsidR="00945EA6">
        <w:rPr>
          <w:sz w:val="28"/>
          <w:szCs w:val="28"/>
        </w:rPr>
        <w:t xml:space="preserve"> финансам и налогам,</w:t>
      </w:r>
      <w:r w:rsidR="00945EA6" w:rsidRPr="00E16C8D">
        <w:rPr>
          <w:sz w:val="28"/>
          <w:szCs w:val="28"/>
        </w:rPr>
        <w:t xml:space="preserve"> Благовещенск</w:t>
      </w:r>
      <w:r w:rsidR="00945EA6">
        <w:rPr>
          <w:sz w:val="28"/>
          <w:szCs w:val="28"/>
        </w:rPr>
        <w:t>ая</w:t>
      </w:r>
      <w:r w:rsidR="00945EA6" w:rsidRPr="00E16C8D">
        <w:rPr>
          <w:sz w:val="28"/>
          <w:szCs w:val="28"/>
        </w:rPr>
        <w:t xml:space="preserve"> городск</w:t>
      </w:r>
      <w:r w:rsidR="00945EA6">
        <w:rPr>
          <w:sz w:val="28"/>
          <w:szCs w:val="28"/>
        </w:rPr>
        <w:t xml:space="preserve">ая </w:t>
      </w:r>
      <w:r w:rsidR="00945EA6" w:rsidRPr="00E16C8D">
        <w:rPr>
          <w:sz w:val="28"/>
          <w:szCs w:val="28"/>
        </w:rPr>
        <w:t>Дум</w:t>
      </w:r>
      <w:r>
        <w:rPr>
          <w:sz w:val="28"/>
          <w:szCs w:val="28"/>
        </w:rPr>
        <w:t>а</w:t>
      </w:r>
    </w:p>
    <w:p w:rsidR="0072446F" w:rsidRPr="0072446F" w:rsidRDefault="0072446F" w:rsidP="0072446F">
      <w:pPr>
        <w:tabs>
          <w:tab w:val="left" w:pos="1134"/>
        </w:tabs>
        <w:ind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72446F">
        <w:rPr>
          <w:b/>
          <w:sz w:val="28"/>
          <w:szCs w:val="28"/>
        </w:rPr>
        <w:t>ешила:</w:t>
      </w:r>
    </w:p>
    <w:p w:rsidR="00945EA6" w:rsidRPr="00557333" w:rsidRDefault="0072446F" w:rsidP="0072446F">
      <w:pPr>
        <w:tabs>
          <w:tab w:val="left" w:pos="851"/>
        </w:tabs>
        <w:ind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945EA6">
        <w:rPr>
          <w:sz w:val="28"/>
          <w:szCs w:val="28"/>
        </w:rPr>
        <w:t xml:space="preserve">Назначить </w:t>
      </w:r>
      <w:r w:rsidR="00BF0027">
        <w:rPr>
          <w:sz w:val="28"/>
          <w:szCs w:val="28"/>
        </w:rPr>
        <w:t>с 30 ноября 2020</w:t>
      </w:r>
      <w:bookmarkStart w:id="0" w:name="_GoBack"/>
      <w:bookmarkEnd w:id="0"/>
      <w:r w:rsidR="00BF0027">
        <w:rPr>
          <w:sz w:val="28"/>
          <w:szCs w:val="28"/>
        </w:rPr>
        <w:t xml:space="preserve"> года </w:t>
      </w:r>
      <w:r w:rsidR="00945EA6">
        <w:rPr>
          <w:sz w:val="28"/>
          <w:szCs w:val="28"/>
        </w:rPr>
        <w:t xml:space="preserve">аудитором контрольно-счетной палаты города Благовещенска </w:t>
      </w:r>
      <w:proofErr w:type="spellStart"/>
      <w:r>
        <w:rPr>
          <w:sz w:val="28"/>
          <w:szCs w:val="28"/>
        </w:rPr>
        <w:t>Алексейченко</w:t>
      </w:r>
      <w:proofErr w:type="spellEnd"/>
      <w:r>
        <w:rPr>
          <w:sz w:val="28"/>
          <w:szCs w:val="28"/>
        </w:rPr>
        <w:t xml:space="preserve"> Веронику Витальевну </w:t>
      </w:r>
      <w:r w:rsidR="00945EA6">
        <w:rPr>
          <w:sz w:val="28"/>
          <w:szCs w:val="28"/>
        </w:rPr>
        <w:t>сроком на 5 лет</w:t>
      </w:r>
      <w:r w:rsidR="00945EA6" w:rsidRPr="00557333">
        <w:rPr>
          <w:sz w:val="28"/>
          <w:szCs w:val="28"/>
        </w:rPr>
        <w:t>.</w:t>
      </w:r>
    </w:p>
    <w:p w:rsidR="00945EA6" w:rsidRPr="0072446F" w:rsidRDefault="0072446F" w:rsidP="0072446F">
      <w:pPr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945EA6" w:rsidRPr="0072446F">
        <w:rPr>
          <w:sz w:val="28"/>
          <w:szCs w:val="28"/>
        </w:rPr>
        <w:t xml:space="preserve">Настоящее решение вступает в силу со дня его подписания. </w:t>
      </w:r>
    </w:p>
    <w:p w:rsidR="00945EA6" w:rsidRDefault="00945EA6" w:rsidP="00945EA6">
      <w:pPr>
        <w:pStyle w:val="a3"/>
        <w:ind w:left="170" w:right="57" w:firstLine="709"/>
        <w:rPr>
          <w:szCs w:val="28"/>
        </w:rPr>
      </w:pPr>
    </w:p>
    <w:p w:rsidR="00945EA6" w:rsidRPr="00977B28" w:rsidRDefault="00945EA6" w:rsidP="00945EA6">
      <w:pPr>
        <w:pStyle w:val="a3"/>
        <w:ind w:right="57"/>
        <w:rPr>
          <w:szCs w:val="28"/>
        </w:rPr>
      </w:pPr>
    </w:p>
    <w:p w:rsidR="001F457C" w:rsidRDefault="00945EA6" w:rsidP="0072446F">
      <w:pPr>
        <w:pStyle w:val="a3"/>
        <w:ind w:right="57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 w:rsidRPr="00977B28">
        <w:rPr>
          <w:szCs w:val="28"/>
        </w:rPr>
        <w:t>Благовещенск</w:t>
      </w:r>
      <w:r>
        <w:rPr>
          <w:szCs w:val="28"/>
        </w:rPr>
        <w:t>ой</w:t>
      </w:r>
      <w:proofErr w:type="gramEnd"/>
    </w:p>
    <w:p w:rsidR="00945EA6" w:rsidRDefault="00945EA6" w:rsidP="0072446F">
      <w:pPr>
        <w:pStyle w:val="a3"/>
        <w:ind w:right="57"/>
        <w:rPr>
          <w:szCs w:val="28"/>
        </w:rPr>
      </w:pPr>
      <w:r>
        <w:rPr>
          <w:szCs w:val="28"/>
        </w:rPr>
        <w:t xml:space="preserve">городской Думы </w:t>
      </w:r>
      <w:r w:rsidRPr="00977B28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</w:t>
      </w:r>
      <w:r w:rsidR="001F457C">
        <w:rPr>
          <w:szCs w:val="28"/>
        </w:rPr>
        <w:t xml:space="preserve">       </w:t>
      </w:r>
      <w:r w:rsidR="0072446F">
        <w:rPr>
          <w:szCs w:val="28"/>
        </w:rPr>
        <w:t xml:space="preserve">Е.И. </w:t>
      </w:r>
      <w:proofErr w:type="spellStart"/>
      <w:r w:rsidR="0072446F">
        <w:rPr>
          <w:szCs w:val="28"/>
        </w:rPr>
        <w:t>Евглевская</w:t>
      </w:r>
      <w:proofErr w:type="spellEnd"/>
    </w:p>
    <w:p w:rsidR="00945EA6" w:rsidRPr="00977B28" w:rsidRDefault="00945EA6" w:rsidP="00945EA6">
      <w:pPr>
        <w:pStyle w:val="a3"/>
        <w:rPr>
          <w:b/>
          <w:szCs w:val="28"/>
        </w:rPr>
      </w:pPr>
    </w:p>
    <w:p w:rsidR="00DB14AC" w:rsidRDefault="00DB14AC"/>
    <w:sectPr w:rsidR="00DB14AC" w:rsidSect="001F457C">
      <w:pgSz w:w="11906" w:h="16838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A6"/>
    <w:rsid w:val="001F457C"/>
    <w:rsid w:val="003A47A7"/>
    <w:rsid w:val="005F6290"/>
    <w:rsid w:val="00645CD0"/>
    <w:rsid w:val="0072446F"/>
    <w:rsid w:val="00944904"/>
    <w:rsid w:val="00945EA6"/>
    <w:rsid w:val="009E2453"/>
    <w:rsid w:val="00BF0027"/>
    <w:rsid w:val="00DB14AC"/>
    <w:rsid w:val="00F6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5E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45E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45EA6"/>
    <w:pPr>
      <w:ind w:left="720"/>
      <w:contextualSpacing/>
    </w:pPr>
  </w:style>
  <w:style w:type="paragraph" w:styleId="a6">
    <w:name w:val="Title"/>
    <w:basedOn w:val="a"/>
    <w:link w:val="a7"/>
    <w:qFormat/>
    <w:rsid w:val="00945EA6"/>
    <w:pPr>
      <w:jc w:val="center"/>
    </w:pPr>
    <w:rPr>
      <w:b/>
      <w:sz w:val="40"/>
    </w:rPr>
  </w:style>
  <w:style w:type="character" w:customStyle="1" w:styleId="a7">
    <w:name w:val="Название Знак"/>
    <w:basedOn w:val="a0"/>
    <w:link w:val="a6"/>
    <w:rsid w:val="00945EA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47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7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5E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45E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45EA6"/>
    <w:pPr>
      <w:ind w:left="720"/>
      <w:contextualSpacing/>
    </w:pPr>
  </w:style>
  <w:style w:type="paragraph" w:styleId="a6">
    <w:name w:val="Title"/>
    <w:basedOn w:val="a"/>
    <w:link w:val="a7"/>
    <w:qFormat/>
    <w:rsid w:val="00945EA6"/>
    <w:pPr>
      <w:jc w:val="center"/>
    </w:pPr>
    <w:rPr>
      <w:b/>
      <w:sz w:val="40"/>
    </w:rPr>
  </w:style>
  <w:style w:type="character" w:customStyle="1" w:styleId="a7">
    <w:name w:val="Название Знак"/>
    <w:basedOn w:val="a0"/>
    <w:link w:val="a6"/>
    <w:rsid w:val="00945EA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47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7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VolrjvaS</cp:lastModifiedBy>
  <cp:revision>5</cp:revision>
  <cp:lastPrinted>2020-11-25T09:51:00Z</cp:lastPrinted>
  <dcterms:created xsi:type="dcterms:W3CDTF">2020-11-24T10:16:00Z</dcterms:created>
  <dcterms:modified xsi:type="dcterms:W3CDTF">2020-11-25T09:53:00Z</dcterms:modified>
</cp:coreProperties>
</file>